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6886"/>
      </w:tblGrid>
      <w:tr w:rsidR="000A2C97" w:rsidTr="00EA1757">
        <w:trPr>
          <w:trHeight w:val="2104"/>
          <w:jc w:val="center"/>
        </w:trPr>
        <w:tc>
          <w:tcPr>
            <w:tcW w:w="6886" w:type="dxa"/>
          </w:tcPr>
          <w:p w:rsidR="000A2C97" w:rsidRDefault="00EA1757" w:rsidP="00EA1757">
            <w:pPr>
              <w:jc w:val="center"/>
              <w:rPr>
                <w:rFonts w:cs="Segoe UI"/>
                <w:color w:val="050505"/>
                <w:sz w:val="40"/>
                <w:szCs w:val="40"/>
                <w:shd w:val="clear" w:color="auto" w:fill="FFFFFF"/>
              </w:rPr>
            </w:pPr>
            <w:r>
              <w:rPr>
                <w:rFonts w:cs="Segoe UI"/>
                <w:noProof/>
                <w:color w:val="050505"/>
                <w:sz w:val="40"/>
                <w:szCs w:val="40"/>
                <w:shd w:val="clear" w:color="auto" w:fill="FFFFFF"/>
                <w:lang w:eastAsia="el-GR"/>
              </w:rPr>
              <w:drawing>
                <wp:inline distT="0" distB="0" distL="0" distR="0">
                  <wp:extent cx="2258459" cy="1633591"/>
                  <wp:effectExtent l="19050" t="0" r="8491" b="0"/>
                  <wp:docPr id="1" name="Εικόνα 1" descr="C:\Users\efi\Desktop\DASTA2\events\EVENTS_2021\Erasmus Young Entre\erasmus-y-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i\Desktop\DASTA2\events\EVENTS_2021\Erasmus Young Entre\erasmus-y-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003" cy="163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9AD" w:rsidRPr="008F39C6" w:rsidRDefault="003679AD" w:rsidP="003679AD">
      <w:pPr>
        <w:jc w:val="both"/>
        <w:rPr>
          <w:rFonts w:cs="Segoe UI"/>
          <w:color w:val="050505"/>
          <w:sz w:val="40"/>
          <w:szCs w:val="40"/>
          <w:shd w:val="clear" w:color="auto" w:fill="FFFFFF"/>
        </w:rPr>
      </w:pPr>
    </w:p>
    <w:p w:rsidR="008F39C6" w:rsidRPr="00451B5A" w:rsidRDefault="008F39C6" w:rsidP="00956BCB">
      <w:pPr>
        <w:spacing w:after="0" w:line="240" w:lineRule="auto"/>
        <w:jc w:val="center"/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</w:rPr>
      </w:pPr>
      <w:r w:rsidRPr="00451B5A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Pr="00956BCB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>Erasmus</w:t>
      </w:r>
      <w:r w:rsidRPr="00451B5A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Pr="00956BCB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>for</w:t>
      </w:r>
      <w:r w:rsidRPr="00451B5A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Pr="00956BCB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>Young</w:t>
      </w:r>
      <w:r w:rsidRPr="00451B5A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Pr="00956BCB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>Entrepreneur</w:t>
      </w:r>
      <w:r w:rsidR="006E4325"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>s</w:t>
      </w:r>
    </w:p>
    <w:p w:rsidR="00451B5A" w:rsidRPr="00451B5A" w:rsidRDefault="00451B5A" w:rsidP="00956BCB">
      <w:pPr>
        <w:spacing w:after="0" w:line="240" w:lineRule="auto"/>
        <w:jc w:val="center"/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</w:rPr>
      </w:pPr>
      <w:r>
        <w:rPr>
          <w:rFonts w:cs="Segoe UI"/>
          <w:b/>
          <w:color w:val="17365D" w:themeColor="text2" w:themeShade="BF"/>
          <w:sz w:val="24"/>
          <w:szCs w:val="24"/>
          <w:shd w:val="clear" w:color="auto" w:fill="FFFFFF"/>
        </w:rPr>
        <w:t>Ενημερωτική Εκδήλωση</w:t>
      </w:r>
    </w:p>
    <w:p w:rsidR="00956BCB" w:rsidRPr="00451B5A" w:rsidRDefault="00956BCB" w:rsidP="008F39C6">
      <w:pPr>
        <w:jc w:val="center"/>
        <w:rPr>
          <w:rFonts w:cs="Segoe UI"/>
          <w:b/>
          <w:color w:val="050505"/>
          <w:shd w:val="clear" w:color="auto" w:fill="FFFFFF"/>
        </w:rPr>
      </w:pPr>
    </w:p>
    <w:p w:rsidR="003679AD" w:rsidRPr="008F39C6" w:rsidRDefault="003679AD" w:rsidP="003679AD">
      <w:pPr>
        <w:jc w:val="both"/>
        <w:rPr>
          <w:rFonts w:cs="Segoe UI"/>
          <w:color w:val="050505"/>
          <w:shd w:val="clear" w:color="auto" w:fill="FFFFFF"/>
        </w:rPr>
      </w:pPr>
      <w:r w:rsidRPr="008F39C6">
        <w:rPr>
          <w:rFonts w:cs="Segoe UI"/>
          <w:color w:val="050505"/>
          <w:shd w:val="clear" w:color="auto" w:fill="FFFFFF"/>
        </w:rPr>
        <w:t>Η Δ</w:t>
      </w:r>
      <w:r w:rsidR="00116D5C" w:rsidRPr="008F39C6">
        <w:rPr>
          <w:rFonts w:cs="Segoe UI"/>
          <w:color w:val="050505"/>
          <w:shd w:val="clear" w:color="auto" w:fill="FFFFFF"/>
        </w:rPr>
        <w:t>ομή Απασχόλησης &amp; Σταδιοδρομίας</w:t>
      </w:r>
      <w:r w:rsidR="00956BCB" w:rsidRPr="00956BCB">
        <w:rPr>
          <w:rFonts w:cs="Segoe UI"/>
          <w:color w:val="050505"/>
          <w:shd w:val="clear" w:color="auto" w:fill="FFFFFF"/>
        </w:rPr>
        <w:t xml:space="preserve"> </w:t>
      </w:r>
      <w:r w:rsidR="00956BCB">
        <w:rPr>
          <w:rFonts w:cs="Segoe UI"/>
          <w:color w:val="050505"/>
          <w:shd w:val="clear" w:color="auto" w:fill="FFFFFF"/>
        </w:rPr>
        <w:t>του Πανεπιστημίου Ιωαννίνων</w:t>
      </w:r>
      <w:r w:rsidR="00116D5C" w:rsidRPr="008F39C6">
        <w:rPr>
          <w:rFonts w:cs="Segoe UI"/>
          <w:color w:val="050505"/>
          <w:shd w:val="clear" w:color="auto" w:fill="FFFFFF"/>
        </w:rPr>
        <w:t xml:space="preserve"> και το Κέντρο Διεθνούς Εκπαίδευσης του Πανεπιστημίου Θεσσαλίας διοργα</w:t>
      </w:r>
      <w:r w:rsidRPr="008F39C6">
        <w:rPr>
          <w:rFonts w:cs="Segoe UI"/>
          <w:color w:val="050505"/>
          <w:shd w:val="clear" w:color="auto" w:fill="FFFFFF"/>
        </w:rPr>
        <w:t>νώνουν διαδικτυακή ενημερωτική εκδήλωση για το</w:t>
      </w:r>
      <w:r w:rsidR="00DF2A78" w:rsidRPr="008F39C6">
        <w:rPr>
          <w:rFonts w:cs="Segoe UI"/>
          <w:color w:val="050505"/>
          <w:shd w:val="clear" w:color="auto" w:fill="FFFFFF"/>
        </w:rPr>
        <w:t xml:space="preserve"> πρόγραμμα</w:t>
      </w:r>
      <w:r w:rsidRPr="008F39C6">
        <w:rPr>
          <w:rFonts w:cs="Segoe UI"/>
          <w:color w:val="050505"/>
          <w:shd w:val="clear" w:color="auto" w:fill="FFFFFF"/>
        </w:rPr>
        <w:t xml:space="preserve"> </w:t>
      </w:r>
      <w:hyperlink r:id="rId5" w:history="1">
        <w:r w:rsidR="00DF2A78" w:rsidRPr="008F39C6">
          <w:rPr>
            <w:rStyle w:val="-"/>
            <w:rFonts w:cs="Segoe UI"/>
            <w:shd w:val="clear" w:color="auto" w:fill="FFFFFF"/>
            <w:lang w:val="en-US"/>
          </w:rPr>
          <w:t>Erasmus</w:t>
        </w:r>
        <w:r w:rsidR="00DF2A78" w:rsidRPr="008F39C6">
          <w:rPr>
            <w:rStyle w:val="-"/>
            <w:rFonts w:cs="Segoe UI"/>
            <w:shd w:val="clear" w:color="auto" w:fill="FFFFFF"/>
          </w:rPr>
          <w:t xml:space="preserve"> </w:t>
        </w:r>
        <w:r w:rsidR="00DF2A78" w:rsidRPr="008F39C6">
          <w:rPr>
            <w:rStyle w:val="-"/>
            <w:rFonts w:cs="Segoe UI"/>
            <w:shd w:val="clear" w:color="auto" w:fill="FFFFFF"/>
            <w:lang w:val="en-US"/>
          </w:rPr>
          <w:t>for</w:t>
        </w:r>
        <w:r w:rsidR="00DF2A78" w:rsidRPr="008F39C6">
          <w:rPr>
            <w:rStyle w:val="-"/>
            <w:rFonts w:cs="Segoe UI"/>
            <w:shd w:val="clear" w:color="auto" w:fill="FFFFFF"/>
          </w:rPr>
          <w:t xml:space="preserve"> </w:t>
        </w:r>
        <w:r w:rsidR="00DF2A78" w:rsidRPr="008F39C6">
          <w:rPr>
            <w:rStyle w:val="-"/>
            <w:rFonts w:cs="Segoe UI"/>
            <w:shd w:val="clear" w:color="auto" w:fill="FFFFFF"/>
            <w:lang w:val="en-US"/>
          </w:rPr>
          <w:t>Young</w:t>
        </w:r>
        <w:r w:rsidR="00DF2A78" w:rsidRPr="008F39C6">
          <w:rPr>
            <w:rStyle w:val="-"/>
            <w:rFonts w:cs="Segoe UI"/>
            <w:shd w:val="clear" w:color="auto" w:fill="FFFFFF"/>
          </w:rPr>
          <w:t xml:space="preserve"> </w:t>
        </w:r>
        <w:r w:rsidR="00DF2A78" w:rsidRPr="008F39C6">
          <w:rPr>
            <w:rStyle w:val="-"/>
            <w:rFonts w:cs="Segoe UI"/>
            <w:shd w:val="clear" w:color="auto" w:fill="FFFFFF"/>
            <w:lang w:val="en-US"/>
          </w:rPr>
          <w:t>Entrepreneur</w:t>
        </w:r>
        <w:r w:rsidR="00DF2A78" w:rsidRPr="008F39C6">
          <w:rPr>
            <w:rStyle w:val="-"/>
            <w:rFonts w:cs="Segoe UI"/>
            <w:shd w:val="clear" w:color="auto" w:fill="FFFFFF"/>
          </w:rPr>
          <w:t xml:space="preserve"> (</w:t>
        </w:r>
        <w:r w:rsidR="00DF2A78" w:rsidRPr="008F39C6">
          <w:rPr>
            <w:rStyle w:val="-"/>
            <w:rFonts w:cs="Segoe UI"/>
            <w:shd w:val="clear" w:color="auto" w:fill="FFFFFF"/>
            <w:lang w:val="en-US"/>
          </w:rPr>
          <w:t>EYE</w:t>
        </w:r>
        <w:r w:rsidR="00DF2A78" w:rsidRPr="008F39C6">
          <w:rPr>
            <w:rStyle w:val="-"/>
            <w:rFonts w:cs="Segoe UI"/>
            <w:shd w:val="clear" w:color="auto" w:fill="FFFFFF"/>
          </w:rPr>
          <w:t>)</w:t>
        </w:r>
        <w:r w:rsidRPr="008F39C6">
          <w:rPr>
            <w:rStyle w:val="-"/>
            <w:rFonts w:cs="Segoe UI"/>
            <w:shd w:val="clear" w:color="auto" w:fill="FFFFFF"/>
          </w:rPr>
          <w:t>.</w:t>
        </w:r>
      </w:hyperlink>
    </w:p>
    <w:p w:rsidR="00293A13" w:rsidRPr="008F39C6" w:rsidRDefault="003679AD" w:rsidP="003679AD">
      <w:pPr>
        <w:jc w:val="both"/>
        <w:rPr>
          <w:rFonts w:cs="Segoe UI"/>
          <w:color w:val="050505"/>
          <w:shd w:val="clear" w:color="auto" w:fill="FFFFFF"/>
        </w:rPr>
      </w:pPr>
      <w:r w:rsidRPr="008F39C6">
        <w:rPr>
          <w:rFonts w:cs="Segoe UI"/>
          <w:color w:val="050505"/>
          <w:shd w:val="clear" w:color="auto" w:fill="FFFFFF"/>
        </w:rPr>
        <w:t xml:space="preserve">Το Erasmus </w:t>
      </w:r>
      <w:r w:rsidR="003B4C8C" w:rsidRPr="008F39C6">
        <w:rPr>
          <w:rFonts w:cs="Segoe UI"/>
          <w:color w:val="050505"/>
          <w:shd w:val="clear" w:color="auto" w:fill="FFFFFF"/>
        </w:rPr>
        <w:t xml:space="preserve">για </w:t>
      </w:r>
      <w:r w:rsidRPr="008F39C6">
        <w:rPr>
          <w:rFonts w:cs="Segoe UI"/>
          <w:color w:val="050505"/>
          <w:shd w:val="clear" w:color="auto" w:fill="FFFFFF"/>
        </w:rPr>
        <w:t>Νέ</w:t>
      </w:r>
      <w:r w:rsidR="003B4C8C" w:rsidRPr="008F39C6">
        <w:rPr>
          <w:rFonts w:cs="Segoe UI"/>
          <w:color w:val="050505"/>
          <w:shd w:val="clear" w:color="auto" w:fill="FFFFFF"/>
        </w:rPr>
        <w:t>ους</w:t>
      </w:r>
      <w:r w:rsidRPr="008F39C6">
        <w:rPr>
          <w:rFonts w:cs="Segoe UI"/>
          <w:color w:val="050505"/>
          <w:shd w:val="clear" w:color="auto" w:fill="FFFFFF"/>
        </w:rPr>
        <w:t xml:space="preserve"> Επιχειρηματίες είναι ένα χρηματοδοτούμενο πρόγραμμα διασυνοριακής ανταλλαγής, το οποίο προσφέρει σε νέους ή φιλόδοξους επιχειρηματίες την ευκαιρία να αποκομίσουν γνώσεις από έμπειρους επιχειρηματίες από τις συμμετέχουσες στο πρόγραμμα χώρες.</w:t>
      </w:r>
      <w:r w:rsidR="00116D5C" w:rsidRPr="008F39C6">
        <w:rPr>
          <w:rFonts w:cs="Segoe UI"/>
          <w:color w:val="050505"/>
          <w:shd w:val="clear" w:color="auto" w:fill="FFFFFF"/>
        </w:rPr>
        <w:t xml:space="preserve"> Προσφέρει τη δυνατότητα εργασίας δίπλα σε έναν έμπειρο επιχειρηματία σε μια συμμετέχουσα ευρωπαϊκή χώρα λαμβάνοντας μηνιαία οικονομική υποστήριξη. </w:t>
      </w:r>
    </w:p>
    <w:p w:rsidR="00483363" w:rsidRPr="008F39C6" w:rsidRDefault="00EE38F0" w:rsidP="003679AD">
      <w:pPr>
        <w:jc w:val="both"/>
        <w:rPr>
          <w:rFonts w:cs="Segoe UI"/>
          <w:color w:val="050505"/>
          <w:shd w:val="clear" w:color="auto" w:fill="FFFFFF"/>
        </w:rPr>
      </w:pPr>
      <w:r w:rsidRPr="008F39C6">
        <w:rPr>
          <w:rFonts w:cs="Segoe UI"/>
          <w:color w:val="050505"/>
          <w:shd w:val="clear" w:color="auto" w:fill="FFFFFF"/>
        </w:rPr>
        <w:t xml:space="preserve">Αν είσαι νέος/α που χρειάζεσαι </w:t>
      </w:r>
      <w:r w:rsidR="003B4C8C" w:rsidRPr="008F39C6">
        <w:rPr>
          <w:rFonts w:cs="Segoe UI"/>
          <w:color w:val="050505"/>
          <w:shd w:val="clear" w:color="auto" w:fill="FFFFFF"/>
        </w:rPr>
        <w:t xml:space="preserve">έμπειρη επιχειρηματική καθοδήγηση και συνεργασία που θα σε βοηθήσει να δημιουργήσεις μια επιτυχημένη επαγγελματική δραστηριότητα, τώρα έχεις την ευκαιρία να μάθεις για τις δυνατότητες που σου προσφέρει το πρόγραμμα </w:t>
      </w:r>
      <w:r w:rsidRPr="008F39C6">
        <w:rPr>
          <w:rFonts w:cs="Segoe UI"/>
          <w:color w:val="050505"/>
          <w:shd w:val="clear" w:color="auto" w:fill="FFFFFF"/>
        </w:rPr>
        <w:t xml:space="preserve"> </w:t>
      </w:r>
      <w:r w:rsidR="00116D5C" w:rsidRPr="008F39C6">
        <w:rPr>
          <w:rFonts w:cs="Segoe UI"/>
          <w:color w:val="050505"/>
          <w:shd w:val="clear" w:color="auto" w:fill="FFFFFF"/>
        </w:rPr>
        <w:t>Erasmus για Νέους Επιχειρηματίες</w:t>
      </w:r>
      <w:r w:rsidR="00483363" w:rsidRPr="008F39C6">
        <w:rPr>
          <w:rFonts w:cs="Segoe UI"/>
          <w:color w:val="050505"/>
          <w:shd w:val="clear" w:color="auto" w:fill="FFFFFF"/>
        </w:rPr>
        <w:t xml:space="preserve">. </w:t>
      </w:r>
    </w:p>
    <w:p w:rsidR="00EE38F0" w:rsidRPr="008F39C6" w:rsidRDefault="00483363" w:rsidP="003679AD">
      <w:pPr>
        <w:jc w:val="both"/>
        <w:rPr>
          <w:rFonts w:cs="Segoe UI"/>
          <w:color w:val="050505"/>
          <w:shd w:val="clear" w:color="auto" w:fill="FFFFFF"/>
        </w:rPr>
      </w:pPr>
      <w:r w:rsidRPr="008F39C6">
        <w:rPr>
          <w:rFonts w:cs="Segoe UI"/>
          <w:b/>
          <w:color w:val="050505"/>
          <w:shd w:val="clear" w:color="auto" w:fill="FFFFFF"/>
        </w:rPr>
        <w:t>Πότε:</w:t>
      </w:r>
      <w:r w:rsidRPr="008F39C6">
        <w:rPr>
          <w:rFonts w:cs="Segoe UI"/>
          <w:color w:val="050505"/>
          <w:shd w:val="clear" w:color="auto" w:fill="FFFFFF"/>
        </w:rPr>
        <w:t xml:space="preserve"> </w:t>
      </w:r>
      <w:r w:rsidR="00116D5C" w:rsidRPr="008F39C6">
        <w:rPr>
          <w:rFonts w:cs="Segoe UI"/>
          <w:color w:val="050505"/>
          <w:shd w:val="clear" w:color="auto" w:fill="FFFFFF"/>
        </w:rPr>
        <w:t xml:space="preserve"> την Παρασκευή 19 Νοεμβρίου 2021 και ώρα 13.00 </w:t>
      </w:r>
    </w:p>
    <w:p w:rsidR="00291267" w:rsidRDefault="00483363" w:rsidP="003679AD">
      <w:pPr>
        <w:jc w:val="both"/>
        <w:rPr>
          <w:rFonts w:cs="Segoe UI"/>
          <w:color w:val="050505"/>
          <w:shd w:val="clear" w:color="auto" w:fill="FFFFFF"/>
        </w:rPr>
      </w:pPr>
      <w:r w:rsidRPr="008F39C6">
        <w:rPr>
          <w:rFonts w:cs="Segoe UI"/>
          <w:b/>
          <w:color w:val="050505"/>
          <w:shd w:val="clear" w:color="auto" w:fill="FFFFFF"/>
        </w:rPr>
        <w:t>Πως</w:t>
      </w:r>
      <w:r w:rsidRPr="008F39C6">
        <w:rPr>
          <w:rFonts w:cs="Segoe UI"/>
          <w:color w:val="050505"/>
          <w:shd w:val="clear" w:color="auto" w:fill="FFFFFF"/>
        </w:rPr>
        <w:t>: Μέσω της πλατφόρμας MS</w:t>
      </w:r>
      <w:r w:rsidR="00DC1E8C" w:rsidRPr="008F39C6">
        <w:rPr>
          <w:rFonts w:cs="Segoe UI"/>
          <w:color w:val="050505"/>
          <w:shd w:val="clear" w:color="auto" w:fill="FFFFFF"/>
        </w:rPr>
        <w:t xml:space="preserve"> </w:t>
      </w:r>
      <w:r w:rsidRPr="008F39C6">
        <w:rPr>
          <w:rFonts w:cs="Segoe UI"/>
          <w:color w:val="050505"/>
          <w:shd w:val="clear" w:color="auto" w:fill="FFFFFF"/>
        </w:rPr>
        <w:t>Teams συνδέσου στο link</w:t>
      </w:r>
      <w:r w:rsidR="00984F47" w:rsidRPr="00984F47">
        <w:t xml:space="preserve"> </w:t>
      </w:r>
      <w:hyperlink r:id="rId6" w:tgtFrame="_blank" w:history="1">
        <w:r w:rsidR="00984F47">
          <w:rPr>
            <w:rStyle w:val="-"/>
            <w:rFonts w:ascii="Arial" w:hAnsi="Arial" w:cs="Arial"/>
            <w:color w:val="1155CC"/>
            <w:shd w:val="clear" w:color="auto" w:fill="FFFFFF"/>
          </w:rPr>
          <w:t>https://bit.ly/3n5F1hd</w:t>
        </w:r>
      </w:hyperlink>
    </w:p>
    <w:p w:rsidR="00956BCB" w:rsidRPr="00984F47" w:rsidRDefault="00EA1757" w:rsidP="00956BCB">
      <w:pPr>
        <w:jc w:val="both"/>
        <w:rPr>
          <w:rFonts w:cs="Segoe UI"/>
          <w:i/>
          <w:color w:val="050505"/>
          <w:shd w:val="clear" w:color="auto" w:fill="FFFFFF"/>
        </w:rPr>
      </w:pPr>
      <w:r w:rsidRPr="00EA1757">
        <w:rPr>
          <w:i/>
          <w:iCs/>
        </w:rPr>
        <w:t xml:space="preserve"> </w:t>
      </w:r>
      <w:r w:rsidRPr="00984F47">
        <w:rPr>
          <w:i/>
          <w:iCs/>
        </w:rPr>
        <w:t xml:space="preserve">Για περισσότερες πληροφορίες επικοινωνήστε με το </w:t>
      </w:r>
      <w:r w:rsidRPr="00984F47">
        <w:rPr>
          <w:rFonts w:cs="Segoe UI"/>
          <w:i/>
          <w:color w:val="050505"/>
          <w:shd w:val="clear" w:color="auto" w:fill="FFFFFF"/>
        </w:rPr>
        <w:t xml:space="preserve">Κέντρο Διεθνούς Εκπαίδευσης του Πανεπιστημίου Θεσσαλίας, σημείο επαφής του 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Erasmus</w:t>
      </w:r>
      <w:r w:rsidRPr="00984F47">
        <w:rPr>
          <w:rFonts w:cs="Segoe UI"/>
          <w:i/>
          <w:color w:val="050505"/>
          <w:shd w:val="clear" w:color="auto" w:fill="FFFFFF"/>
        </w:rPr>
        <w:t xml:space="preserve"> 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for</w:t>
      </w:r>
      <w:r w:rsidRPr="00984F47">
        <w:rPr>
          <w:rFonts w:cs="Segoe UI"/>
          <w:i/>
          <w:color w:val="050505"/>
          <w:shd w:val="clear" w:color="auto" w:fill="FFFFFF"/>
        </w:rPr>
        <w:t xml:space="preserve"> 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Young</w:t>
      </w:r>
      <w:r w:rsidRPr="00984F47">
        <w:rPr>
          <w:rFonts w:cs="Segoe UI"/>
          <w:i/>
          <w:color w:val="050505"/>
          <w:shd w:val="clear" w:color="auto" w:fill="FFFFFF"/>
        </w:rPr>
        <w:t xml:space="preserve"> 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Entrepreneu</w:t>
      </w:r>
      <w:r w:rsidR="00984F47" w:rsidRPr="00984F47">
        <w:rPr>
          <w:rFonts w:cs="Segoe UI"/>
          <w:i/>
          <w:color w:val="050505"/>
          <w:shd w:val="clear" w:color="auto" w:fill="FFFFFF"/>
          <w:lang w:val="en-US"/>
        </w:rPr>
        <w:t>rs</w:t>
      </w:r>
      <w:r w:rsidRPr="00984F47">
        <w:rPr>
          <w:rFonts w:cs="Segoe UI"/>
          <w:i/>
          <w:color w:val="050505"/>
          <w:shd w:val="clear" w:color="auto" w:fill="FFFFFF"/>
        </w:rPr>
        <w:t xml:space="preserve">, τηλ  2421006473, 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email</w:t>
      </w:r>
      <w:r w:rsidR="00984F47" w:rsidRPr="00984F47">
        <w:rPr>
          <w:rFonts w:cs="Segoe UI"/>
          <w:i/>
          <w:color w:val="050505"/>
          <w:shd w:val="clear" w:color="auto" w:fill="FFFFFF"/>
        </w:rPr>
        <w:t>:</w:t>
      </w:r>
      <w:r w:rsidRPr="00984F47">
        <w:rPr>
          <w:rFonts w:cs="Segoe UI"/>
          <w:i/>
          <w:color w:val="050505"/>
          <w:shd w:val="clear" w:color="auto" w:fill="FFFFFF"/>
        </w:rPr>
        <w:t xml:space="preserve"> 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hasamant</w:t>
      </w:r>
      <w:r w:rsidRPr="00984F47">
        <w:rPr>
          <w:rFonts w:cs="Segoe UI"/>
          <w:i/>
          <w:color w:val="050505"/>
          <w:shd w:val="clear" w:color="auto" w:fill="FFFFFF"/>
        </w:rPr>
        <w:t>@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uth</w:t>
      </w:r>
      <w:r w:rsidRPr="00984F47">
        <w:rPr>
          <w:rFonts w:cs="Segoe UI"/>
          <w:i/>
          <w:color w:val="050505"/>
          <w:shd w:val="clear" w:color="auto" w:fill="FFFFFF"/>
        </w:rPr>
        <w:t>.</w:t>
      </w:r>
      <w:r w:rsidRPr="00984F47">
        <w:rPr>
          <w:rFonts w:cs="Segoe UI"/>
          <w:i/>
          <w:color w:val="050505"/>
          <w:shd w:val="clear" w:color="auto" w:fill="FFFFFF"/>
          <w:lang w:val="en-US"/>
        </w:rPr>
        <w:t>gr</w:t>
      </w:r>
      <w:r w:rsidRPr="00984F47">
        <w:rPr>
          <w:rFonts w:cs="Segoe UI"/>
          <w:i/>
          <w:color w:val="050505"/>
          <w:shd w:val="clear" w:color="auto" w:fill="FFFFFF"/>
        </w:rPr>
        <w:t xml:space="preserve"> και </w:t>
      </w:r>
      <w:r w:rsidRPr="00984F47">
        <w:rPr>
          <w:i/>
          <w:iCs/>
        </w:rPr>
        <w:t xml:space="preserve"> τη ΔΑΣΤΑ </w:t>
      </w:r>
      <w:r w:rsidRPr="00984F47">
        <w:rPr>
          <w:i/>
          <w:iCs/>
          <w:lang w:val="en-US"/>
        </w:rPr>
        <w:t>email</w:t>
      </w:r>
      <w:r w:rsidRPr="00984F47">
        <w:rPr>
          <w:i/>
          <w:iCs/>
        </w:rPr>
        <w:t>:</w:t>
      </w:r>
      <w:r w:rsidR="00D211F1" w:rsidRPr="00984F47">
        <w:rPr>
          <w:i/>
          <w:iCs/>
        </w:rPr>
        <w:t xml:space="preserve"> </w:t>
      </w:r>
      <w:r w:rsidR="00D211F1" w:rsidRPr="00984F47">
        <w:rPr>
          <w:i/>
          <w:iCs/>
          <w:lang w:val="en-US"/>
        </w:rPr>
        <w:t>dasta</w:t>
      </w:r>
      <w:r w:rsidR="00D211F1" w:rsidRPr="00984F47">
        <w:rPr>
          <w:i/>
          <w:iCs/>
        </w:rPr>
        <w:t>@</w:t>
      </w:r>
      <w:r w:rsidR="00D211F1" w:rsidRPr="00984F47">
        <w:rPr>
          <w:i/>
          <w:iCs/>
          <w:lang w:val="en-US"/>
        </w:rPr>
        <w:t>uoi</w:t>
      </w:r>
      <w:r w:rsidR="00D211F1" w:rsidRPr="00984F47">
        <w:rPr>
          <w:i/>
          <w:iCs/>
        </w:rPr>
        <w:t>.</w:t>
      </w:r>
      <w:r w:rsidR="00D211F1" w:rsidRPr="00984F47">
        <w:rPr>
          <w:i/>
          <w:iCs/>
          <w:lang w:val="en-US"/>
        </w:rPr>
        <w:t>gr</w:t>
      </w:r>
      <w:r w:rsidRPr="00984F47">
        <w:rPr>
          <w:i/>
          <w:iCs/>
        </w:rPr>
        <w:t xml:space="preserve"> </w:t>
      </w:r>
      <w:r w:rsidR="00D211F1" w:rsidRPr="00984F47">
        <w:rPr>
          <w:i/>
          <w:iCs/>
        </w:rPr>
        <w:t>, τηλ. 2651007278</w:t>
      </w:r>
      <w:r w:rsidRPr="00984F47">
        <w:rPr>
          <w:i/>
          <w:iCs/>
        </w:rPr>
        <w:t xml:space="preserve"> </w:t>
      </w:r>
    </w:p>
    <w:p w:rsidR="00956BCB" w:rsidRPr="00956BCB" w:rsidRDefault="00956BCB" w:rsidP="003679AD">
      <w:pPr>
        <w:jc w:val="both"/>
        <w:rPr>
          <w:rFonts w:cs="Segoe UI"/>
          <w:color w:val="050505"/>
          <w:sz w:val="4"/>
          <w:szCs w:val="4"/>
          <w:shd w:val="clear" w:color="auto" w:fill="FFFFFF"/>
        </w:rPr>
      </w:pPr>
    </w:p>
    <w:tbl>
      <w:tblPr>
        <w:tblStyle w:val="a3"/>
        <w:tblW w:w="10241" w:type="dxa"/>
        <w:tblInd w:w="-318" w:type="dxa"/>
        <w:tblLayout w:type="fixed"/>
        <w:tblLook w:val="04A0"/>
      </w:tblPr>
      <w:tblGrid>
        <w:gridCol w:w="1993"/>
        <w:gridCol w:w="1991"/>
        <w:gridCol w:w="2538"/>
        <w:gridCol w:w="3719"/>
      </w:tblGrid>
      <w:tr w:rsidR="00956BCB" w:rsidRPr="008F39C6" w:rsidTr="0046212E">
        <w:trPr>
          <w:trHeight w:val="1688"/>
        </w:trPr>
        <w:tc>
          <w:tcPr>
            <w:tcW w:w="1993" w:type="dxa"/>
          </w:tcPr>
          <w:p w:rsidR="00DE0C37" w:rsidRPr="008F39C6" w:rsidRDefault="00EB5D9A" w:rsidP="00163A6F">
            <w:pPr>
              <w:jc w:val="both"/>
              <w:rPr>
                <w:rFonts w:cs="Segoe UI"/>
                <w:color w:val="050505"/>
                <w:sz w:val="28"/>
                <w:szCs w:val="28"/>
                <w:shd w:val="clear" w:color="auto" w:fill="FFFFFF"/>
              </w:rPr>
            </w:pPr>
            <w:r w:rsidRPr="008F39C6">
              <w:rPr>
                <w:rFonts w:cs="Segoe UI"/>
                <w:noProof/>
                <w:color w:val="050505"/>
                <w:sz w:val="28"/>
                <w:szCs w:val="28"/>
                <w:shd w:val="clear" w:color="auto" w:fill="FFFFFF"/>
                <w:lang w:eastAsia="el-GR"/>
              </w:rPr>
              <w:drawing>
                <wp:inline distT="0" distB="0" distL="0" distR="0">
                  <wp:extent cx="1193301" cy="1191802"/>
                  <wp:effectExtent l="19050" t="0" r="6849" b="0"/>
                  <wp:docPr id="16" name="Εικόνα 3" descr="C:\Users\efi\Desktop\panepistimio-thessalias-oikonomologo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fi\Desktop\panepistimio-thessalias-oikonomologos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01" cy="1191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DE0C37" w:rsidRPr="008F39C6" w:rsidRDefault="00163A6F" w:rsidP="00163A6F">
            <w:pPr>
              <w:jc w:val="both"/>
              <w:rPr>
                <w:rFonts w:cs="Segoe UI"/>
                <w:color w:val="050505"/>
                <w:sz w:val="28"/>
                <w:szCs w:val="28"/>
                <w:shd w:val="clear" w:color="auto" w:fill="FFFFFF"/>
              </w:rPr>
            </w:pPr>
            <w:r w:rsidRPr="008F39C6">
              <w:rPr>
                <w:rFonts w:cs="Segoe UI"/>
                <w:noProof/>
                <w:color w:val="050505"/>
                <w:sz w:val="28"/>
                <w:szCs w:val="28"/>
                <w:shd w:val="clear" w:color="auto" w:fill="FFFFFF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-46105</wp:posOffset>
                  </wp:positionH>
                  <wp:positionV relativeFrom="paragraph">
                    <wp:posOffset>-3632</wp:posOffset>
                  </wp:positionV>
                  <wp:extent cx="1274224" cy="626724"/>
                  <wp:effectExtent l="19050" t="0" r="2126" b="0"/>
                  <wp:wrapThrough wrapText="bothSides">
                    <wp:wrapPolygon edited="0">
                      <wp:start x="9688" y="0"/>
                      <wp:lineTo x="969" y="5252"/>
                      <wp:lineTo x="-323" y="6566"/>
                      <wp:lineTo x="-323" y="21010"/>
                      <wp:lineTo x="21636" y="21010"/>
                      <wp:lineTo x="21636" y="9848"/>
                      <wp:lineTo x="15823" y="0"/>
                      <wp:lineTo x="9688" y="0"/>
                    </wp:wrapPolygon>
                  </wp:wrapThrough>
                  <wp:docPr id="20" name="Εικόνα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Εικόνα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224" cy="626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</w:tcPr>
          <w:p w:rsidR="00DE0C37" w:rsidRPr="008F39C6" w:rsidRDefault="00163A6F" w:rsidP="00163A6F">
            <w:pPr>
              <w:jc w:val="both"/>
              <w:rPr>
                <w:rFonts w:cs="Segoe UI"/>
                <w:color w:val="050505"/>
                <w:sz w:val="28"/>
                <w:szCs w:val="28"/>
                <w:shd w:val="clear" w:color="auto" w:fill="FFFFFF"/>
              </w:rPr>
            </w:pPr>
            <w:r w:rsidRPr="008F39C6">
              <w:rPr>
                <w:rFonts w:cs="Segoe UI"/>
                <w:noProof/>
                <w:color w:val="050505"/>
                <w:sz w:val="28"/>
                <w:szCs w:val="28"/>
                <w:shd w:val="clear" w:color="auto" w:fill="FFFFFF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19421</wp:posOffset>
                  </wp:positionH>
                  <wp:positionV relativeFrom="paragraph">
                    <wp:posOffset>-4288</wp:posOffset>
                  </wp:positionV>
                  <wp:extent cx="1540717" cy="750013"/>
                  <wp:effectExtent l="19050" t="0" r="2333" b="0"/>
                  <wp:wrapTight wrapText="bothSides">
                    <wp:wrapPolygon edited="0">
                      <wp:start x="-267" y="0"/>
                      <wp:lineTo x="-267" y="20848"/>
                      <wp:lineTo x="21633" y="20848"/>
                      <wp:lineTo x="21633" y="0"/>
                      <wp:lineTo x="-267" y="0"/>
                    </wp:wrapPolygon>
                  </wp:wrapTight>
                  <wp:docPr id="19" name="Εικόνα 2" descr="C:\Users\efi\Desktop\DASTA2\provoli\logos\dast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fi\Desktop\DASTA2\provoli\logos\dast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717" cy="75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9" w:type="dxa"/>
          </w:tcPr>
          <w:p w:rsidR="00DE0C37" w:rsidRPr="008F39C6" w:rsidRDefault="00DE0C37" w:rsidP="00163A6F">
            <w:pPr>
              <w:jc w:val="both"/>
              <w:rPr>
                <w:rFonts w:cs="Segoe UI"/>
                <w:color w:val="050505"/>
                <w:sz w:val="28"/>
                <w:szCs w:val="28"/>
                <w:shd w:val="clear" w:color="auto" w:fill="FFFFFF"/>
              </w:rPr>
            </w:pPr>
            <w:r w:rsidRPr="008F39C6">
              <w:rPr>
                <w:rFonts w:cs="Segoe UI"/>
                <w:noProof/>
                <w:color w:val="050505"/>
                <w:sz w:val="28"/>
                <w:szCs w:val="28"/>
                <w:shd w:val="clear" w:color="auto" w:fill="FFFFFF"/>
                <w:lang w:eastAsia="el-GR"/>
              </w:rPr>
              <w:drawing>
                <wp:inline distT="0" distB="0" distL="0" distR="0">
                  <wp:extent cx="2115435" cy="750013"/>
                  <wp:effectExtent l="19050" t="0" r="0" b="0"/>
                  <wp:docPr id="11" name="Εικόνα 1" descr="C:\Users\efi\Desktop\DASTA_3\ΕΣΠΑ 2020-2024\ΕΣΠΑ_Provoli\epanadvm_foot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i\Desktop\DASTA_3\ΕΣΠΑ 2020-2024\ΕΣΠΑ_Provoli\epanadvm_foot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435" cy="75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363" w:rsidRPr="00956BCB" w:rsidRDefault="00483363" w:rsidP="003679AD">
      <w:pPr>
        <w:jc w:val="both"/>
        <w:rPr>
          <w:rFonts w:cs="Segoe UI"/>
          <w:color w:val="050505"/>
          <w:sz w:val="12"/>
          <w:szCs w:val="12"/>
          <w:shd w:val="clear" w:color="auto" w:fill="FFFFFF"/>
        </w:rPr>
      </w:pPr>
    </w:p>
    <w:sectPr w:rsidR="00483363" w:rsidRPr="00956BCB" w:rsidSect="00956BCB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3679AD"/>
    <w:rsid w:val="000A2C97"/>
    <w:rsid w:val="000B11A8"/>
    <w:rsid w:val="00116D5C"/>
    <w:rsid w:val="001212C9"/>
    <w:rsid w:val="00132DED"/>
    <w:rsid w:val="00163A6F"/>
    <w:rsid w:val="00291267"/>
    <w:rsid w:val="00326370"/>
    <w:rsid w:val="003679AD"/>
    <w:rsid w:val="00383F98"/>
    <w:rsid w:val="003911F0"/>
    <w:rsid w:val="003B4C8C"/>
    <w:rsid w:val="004365B6"/>
    <w:rsid w:val="00451B5A"/>
    <w:rsid w:val="0046212E"/>
    <w:rsid w:val="00483363"/>
    <w:rsid w:val="004C6F14"/>
    <w:rsid w:val="00586E34"/>
    <w:rsid w:val="005933E1"/>
    <w:rsid w:val="006A4D1C"/>
    <w:rsid w:val="006C46ED"/>
    <w:rsid w:val="006E4325"/>
    <w:rsid w:val="008F39C6"/>
    <w:rsid w:val="00956BCB"/>
    <w:rsid w:val="00984F47"/>
    <w:rsid w:val="00A26683"/>
    <w:rsid w:val="00B473AF"/>
    <w:rsid w:val="00B85C1D"/>
    <w:rsid w:val="00D211F1"/>
    <w:rsid w:val="00DC1E8C"/>
    <w:rsid w:val="00DE0C37"/>
    <w:rsid w:val="00DF2A78"/>
    <w:rsid w:val="00EA1757"/>
    <w:rsid w:val="00EB5D9A"/>
    <w:rsid w:val="00EE38F0"/>
    <w:rsid w:val="00F95832"/>
    <w:rsid w:val="00F9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1267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6C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n5F1h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rasmus-entrepreneurs.eu/?fbclid=IwAR0damS3qZ4_q0DPX2BV1th5cQA0OFRrQjH2TXxt3naCXy8ZHrLG51CmtlQ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Ευθαλία Γερωνυμάκη</dc:creator>
  <cp:lastModifiedBy>user</cp:lastModifiedBy>
  <cp:revision>2</cp:revision>
  <cp:lastPrinted>2021-11-05T08:04:00Z</cp:lastPrinted>
  <dcterms:created xsi:type="dcterms:W3CDTF">2021-11-16T10:40:00Z</dcterms:created>
  <dcterms:modified xsi:type="dcterms:W3CDTF">2021-11-16T10:40:00Z</dcterms:modified>
</cp:coreProperties>
</file>