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94" w:rsidRDefault="004A4194" w:rsidP="004A4194">
      <w:pPr>
        <w:jc w:val="center"/>
        <w:rPr>
          <w:rFonts w:ascii="Times New Roman" w:hAnsi="Times New Roman" w:cs="Times New Roman"/>
          <w:sz w:val="28"/>
          <w:szCs w:val="28"/>
        </w:rPr>
      </w:pPr>
      <w:r>
        <w:rPr>
          <w:rFonts w:ascii="Times New Roman" w:hAnsi="Times New Roman" w:cs="Times New Roman"/>
          <w:sz w:val="28"/>
          <w:szCs w:val="28"/>
        </w:rPr>
        <w:t>ΠΕΡΙΛΗΨΗ</w:t>
      </w:r>
      <w:r w:rsidRPr="00C45BFE">
        <w:rPr>
          <w:rFonts w:ascii="Times New Roman" w:hAnsi="Times New Roman" w:cs="Times New Roman"/>
          <w:sz w:val="28"/>
          <w:szCs w:val="28"/>
        </w:rPr>
        <w:t xml:space="preserve"> ΔΙΔΑΚΤΟΡΙΚΗΣ ΔΙΑΤΡΙΒΗΣ</w:t>
      </w:r>
    </w:p>
    <w:p w:rsidR="004A4194" w:rsidRDefault="004A4194" w:rsidP="004A4194">
      <w:pPr>
        <w:rPr>
          <w:rFonts w:ascii="Times New Roman" w:eastAsia="MyriadPro-Regular" w:hAnsi="Times New Roman" w:cs="Times New Roman"/>
          <w:sz w:val="24"/>
          <w:szCs w:val="24"/>
        </w:rPr>
      </w:pPr>
      <w:r w:rsidRPr="0028433F">
        <w:rPr>
          <w:rFonts w:ascii="Times New Roman" w:eastAsia="MyriadPro-Regular" w:hAnsi="Times New Roman" w:cs="Times New Roman"/>
          <w:sz w:val="24"/>
          <w:szCs w:val="24"/>
        </w:rPr>
        <w:t>ΟΝΟΜΑ  ΥΠΟΨΗΦΙΑΣ:</w:t>
      </w:r>
      <w:r>
        <w:rPr>
          <w:rFonts w:ascii="Times New Roman" w:eastAsia="MyriadPro-Regular" w:hAnsi="Times New Roman" w:cs="Times New Roman"/>
          <w:sz w:val="24"/>
          <w:szCs w:val="24"/>
        </w:rPr>
        <w:t xml:space="preserve"> Φασούλα Ελένη</w:t>
      </w:r>
    </w:p>
    <w:p w:rsidR="004A4194" w:rsidRDefault="004A4194" w:rsidP="004A4194">
      <w:pPr>
        <w:rPr>
          <w:rFonts w:ascii="Times New Roman" w:eastAsia="MyriadPro-Regular" w:hAnsi="Times New Roman" w:cs="Times New Roman"/>
          <w:sz w:val="24"/>
          <w:szCs w:val="24"/>
        </w:rPr>
      </w:pPr>
      <w:r>
        <w:rPr>
          <w:rFonts w:ascii="Times New Roman" w:eastAsia="MyriadPro-Regular" w:hAnsi="Times New Roman" w:cs="Times New Roman"/>
          <w:sz w:val="24"/>
          <w:szCs w:val="24"/>
        </w:rPr>
        <w:t>ΕΠΙΒΛΕΠΩΝ ΚΑΘΗΓΗΤΗΣ: Γκαραβέλας Κωνσταντίνος</w:t>
      </w:r>
    </w:p>
    <w:p w:rsidR="004A4194" w:rsidRDefault="004A4194" w:rsidP="004A4194">
      <w:pPr>
        <w:rPr>
          <w:rFonts w:ascii="Times New Roman" w:hAnsi="Times New Roman" w:cs="Times New Roman"/>
          <w:sz w:val="28"/>
          <w:szCs w:val="28"/>
        </w:rPr>
      </w:pPr>
      <w:r>
        <w:rPr>
          <w:rFonts w:ascii="Times New Roman" w:eastAsia="MyriadPro-Regular" w:hAnsi="Times New Roman" w:cs="Times New Roman"/>
          <w:sz w:val="24"/>
          <w:szCs w:val="24"/>
        </w:rPr>
        <w:t>ΤΡΙΜΕΛΗΣ ΣΥΜΒΟΥΛΕΥΤΙΚΗ ΕΠΙΤΡΟΠΗ:</w:t>
      </w:r>
      <w:r w:rsidRPr="004A4194">
        <w:rPr>
          <w:rFonts w:ascii="Times New Roman" w:eastAsia="MyriadPro-Regular" w:hAnsi="Times New Roman" w:cs="Times New Roman"/>
          <w:sz w:val="24"/>
          <w:szCs w:val="24"/>
        </w:rPr>
        <w:t xml:space="preserve"> </w:t>
      </w:r>
      <w:r>
        <w:rPr>
          <w:rFonts w:ascii="Times New Roman" w:eastAsia="MyriadPro-Regular" w:hAnsi="Times New Roman" w:cs="Times New Roman"/>
          <w:sz w:val="24"/>
          <w:szCs w:val="24"/>
        </w:rPr>
        <w:t>Γκαραβέλας Κωνσταντίνος Αγγελάκος Κωνσταντίνος, Ζάγκος Χρήστος</w:t>
      </w:r>
    </w:p>
    <w:p w:rsidR="004A4194" w:rsidRPr="004A4194" w:rsidRDefault="004A4194" w:rsidP="004A4194">
      <w:pPr>
        <w:spacing w:line="360" w:lineRule="auto"/>
        <w:jc w:val="both"/>
        <w:rPr>
          <w:rFonts w:ascii="Times New Roman" w:hAnsi="Times New Roman" w:cs="Times New Roman"/>
          <w:sz w:val="28"/>
          <w:szCs w:val="28"/>
        </w:rPr>
      </w:pPr>
      <w:r w:rsidRPr="0028433F">
        <w:rPr>
          <w:rFonts w:ascii="Times New Roman" w:eastAsia="MyriadPro-Regular" w:hAnsi="Times New Roman" w:cs="Times New Roman"/>
          <w:sz w:val="24"/>
          <w:szCs w:val="24"/>
        </w:rPr>
        <w:t xml:space="preserve"> ΤΙΤΛΟΣ</w:t>
      </w:r>
      <w:r>
        <w:rPr>
          <w:rFonts w:ascii="Times New Roman" w:eastAsia="MyriadPro-Regular" w:hAnsi="Times New Roman" w:cs="Times New Roman"/>
          <w:sz w:val="24"/>
          <w:szCs w:val="24"/>
        </w:rPr>
        <w:t>: «Η γλωσσική πολιτική στην Ευρώπη</w:t>
      </w:r>
      <w:r w:rsidRPr="008F5D87">
        <w:rPr>
          <w:rFonts w:ascii="Times New Roman" w:eastAsia="MyriadPro-Regular" w:hAnsi="Times New Roman" w:cs="Times New Roman"/>
          <w:sz w:val="24"/>
          <w:szCs w:val="24"/>
        </w:rPr>
        <w:t xml:space="preserve"> </w:t>
      </w:r>
      <w:r>
        <w:rPr>
          <w:rFonts w:ascii="Times New Roman" w:eastAsia="MyriadPro-Regular" w:hAnsi="Times New Roman" w:cs="Times New Roman"/>
          <w:sz w:val="24"/>
          <w:szCs w:val="24"/>
        </w:rPr>
        <w:t>τον 21</w:t>
      </w:r>
      <w:r w:rsidRPr="008F5D87">
        <w:rPr>
          <w:rFonts w:ascii="Times New Roman" w:eastAsia="MyriadPro-Regular" w:hAnsi="Times New Roman" w:cs="Times New Roman"/>
          <w:sz w:val="24"/>
          <w:szCs w:val="24"/>
          <w:vertAlign w:val="superscript"/>
        </w:rPr>
        <w:t>ο</w:t>
      </w:r>
      <w:r>
        <w:rPr>
          <w:rFonts w:ascii="Times New Roman" w:eastAsia="MyriadPro-Regular" w:hAnsi="Times New Roman" w:cs="Times New Roman"/>
          <w:sz w:val="24"/>
          <w:szCs w:val="24"/>
        </w:rPr>
        <w:t xml:space="preserve"> αιώνα: Σύγκριση των αναλυτικών προγραμμάτων του γλωσσικού μαθήματος στην Δευτεροβάθμια Εκπαίδευση Ευρωπαϊκών χωρών. Το παράδειγμα της Γερμανίας, της Σουηδίας, της Ιταλίας και της Ελλάδας.»</w:t>
      </w:r>
    </w:p>
    <w:p w:rsidR="004A4194" w:rsidRDefault="004A4194" w:rsidP="004A4194">
      <w:pPr>
        <w:autoSpaceDE w:val="0"/>
        <w:autoSpaceDN w:val="0"/>
        <w:adjustRightInd w:val="0"/>
        <w:spacing w:after="0" w:line="360" w:lineRule="auto"/>
        <w:rPr>
          <w:rFonts w:ascii="Times New Roman" w:eastAsia="MyriadPro-Regular" w:hAnsi="Times New Roman" w:cs="Times New Roman"/>
          <w:sz w:val="24"/>
          <w:szCs w:val="24"/>
        </w:rPr>
      </w:pPr>
    </w:p>
    <w:p w:rsidR="004A4194" w:rsidRPr="005C140C" w:rsidRDefault="004A4194" w:rsidP="004A4194">
      <w:pPr>
        <w:autoSpaceDE w:val="0"/>
        <w:autoSpaceDN w:val="0"/>
        <w:adjustRightInd w:val="0"/>
        <w:spacing w:after="0" w:line="360" w:lineRule="auto"/>
        <w:rPr>
          <w:rFonts w:ascii="Times New Roman" w:eastAsia="MyriadPro-Regular" w:hAnsi="Times New Roman" w:cs="Times New Roman"/>
          <w:sz w:val="24"/>
          <w:szCs w:val="24"/>
        </w:rPr>
      </w:pPr>
    </w:p>
    <w:p w:rsidR="004A4194" w:rsidRDefault="004A4194" w:rsidP="004A4194">
      <w:pPr>
        <w:jc w:val="both"/>
      </w:pPr>
    </w:p>
    <w:p w:rsidR="004A4194" w:rsidRDefault="004A4194" w:rsidP="004A4194">
      <w:pPr>
        <w:spacing w:line="360" w:lineRule="auto"/>
        <w:jc w:val="both"/>
        <w:rPr>
          <w:rFonts w:ascii="Times New Roman" w:hAnsi="Times New Roman" w:cs="Times New Roman"/>
          <w:sz w:val="24"/>
          <w:szCs w:val="24"/>
        </w:rPr>
      </w:pPr>
      <w:r w:rsidRPr="00C45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BFE">
        <w:rPr>
          <w:rFonts w:ascii="Times New Roman" w:hAnsi="Times New Roman" w:cs="Times New Roman"/>
          <w:sz w:val="24"/>
          <w:szCs w:val="24"/>
        </w:rPr>
        <w:t>Σκοπό της προτεινόμενης διδακτορικής διατριβής συνιστά η μελέτη της γλωσσικής πολιτικής χωρών</w:t>
      </w:r>
      <w:r>
        <w:rPr>
          <w:rFonts w:ascii="Times New Roman" w:hAnsi="Times New Roman" w:cs="Times New Roman"/>
          <w:sz w:val="24"/>
          <w:szCs w:val="24"/>
        </w:rPr>
        <w:t xml:space="preserve"> </w:t>
      </w:r>
      <w:r w:rsidRPr="00C45BFE">
        <w:rPr>
          <w:rFonts w:ascii="Times New Roman" w:hAnsi="Times New Roman" w:cs="Times New Roman"/>
          <w:sz w:val="24"/>
          <w:szCs w:val="24"/>
        </w:rPr>
        <w:t xml:space="preserve">της Ευρώπης με βάση τα Αναλυτικά Προγράμματα της δευτεροβάθμιας εκπαίδευσης για το γλωσσικό μάθημα. Τα ΑΠ λειτουργούν ως </w:t>
      </w:r>
      <w:r>
        <w:rPr>
          <w:rFonts w:ascii="Times New Roman" w:hAnsi="Times New Roman" w:cs="Times New Roman"/>
          <w:sz w:val="24"/>
          <w:szCs w:val="24"/>
        </w:rPr>
        <w:t>οδηγοί</w:t>
      </w:r>
      <w:r w:rsidRPr="00C45BFE">
        <w:rPr>
          <w:rFonts w:ascii="Times New Roman" w:hAnsi="Times New Roman" w:cs="Times New Roman"/>
          <w:sz w:val="24"/>
          <w:szCs w:val="24"/>
        </w:rPr>
        <w:t xml:space="preserve"> της διδακτικής πράξης. Το ευρύτερο πολιτικό,  κοινωνικό και πολιτιστικό πλαίσιο επηρεάζει τις αποφάσεις που λαμβάνονται για τον σχεδιασμό τους  από  τους αρμόδιους φορείς. Σήμερα, η νέα παγκόσμια τάξη πραγμάτων</w:t>
      </w:r>
      <w:r>
        <w:rPr>
          <w:rFonts w:ascii="Times New Roman" w:hAnsi="Times New Roman" w:cs="Times New Roman"/>
          <w:sz w:val="24"/>
          <w:szCs w:val="24"/>
        </w:rPr>
        <w:t xml:space="preserve"> με τη δημιουργία πολυπολιτισμικών κοινωνιών</w:t>
      </w:r>
      <w:r w:rsidRPr="00C45BFE">
        <w:rPr>
          <w:rFonts w:ascii="Times New Roman" w:hAnsi="Times New Roman" w:cs="Times New Roman"/>
          <w:sz w:val="24"/>
          <w:szCs w:val="24"/>
        </w:rPr>
        <w:t>, η αναγνώριση των γλωσσικών ανθρ</w:t>
      </w:r>
      <w:r>
        <w:rPr>
          <w:rFonts w:ascii="Times New Roman" w:hAnsi="Times New Roman" w:cs="Times New Roman"/>
          <w:sz w:val="24"/>
          <w:szCs w:val="24"/>
        </w:rPr>
        <w:t>ώ</w:t>
      </w:r>
      <w:r w:rsidRPr="00C45BFE">
        <w:rPr>
          <w:rFonts w:ascii="Times New Roman" w:hAnsi="Times New Roman" w:cs="Times New Roman"/>
          <w:sz w:val="24"/>
          <w:szCs w:val="24"/>
        </w:rPr>
        <w:t xml:space="preserve">πινων δικαιωμάτων και οι σύγχρονες ανάγκες των μαθητών </w:t>
      </w:r>
      <w:r>
        <w:rPr>
          <w:rFonts w:ascii="Times New Roman" w:hAnsi="Times New Roman" w:cs="Times New Roman"/>
          <w:sz w:val="24"/>
          <w:szCs w:val="24"/>
        </w:rPr>
        <w:t>συμβάλλουν στη διαμόρφωση</w:t>
      </w:r>
      <w:r w:rsidRPr="00C45BFE">
        <w:rPr>
          <w:rFonts w:ascii="Times New Roman" w:hAnsi="Times New Roman" w:cs="Times New Roman"/>
          <w:sz w:val="24"/>
          <w:szCs w:val="24"/>
        </w:rPr>
        <w:t xml:space="preserve"> το</w:t>
      </w:r>
      <w:r>
        <w:rPr>
          <w:rFonts w:ascii="Times New Roman" w:hAnsi="Times New Roman" w:cs="Times New Roman"/>
          <w:sz w:val="24"/>
          <w:szCs w:val="24"/>
        </w:rPr>
        <w:t>υ</w:t>
      </w:r>
      <w:r w:rsidRPr="00C45BFE">
        <w:rPr>
          <w:rFonts w:ascii="Times New Roman" w:hAnsi="Times New Roman" w:cs="Times New Roman"/>
          <w:sz w:val="24"/>
          <w:szCs w:val="24"/>
        </w:rPr>
        <w:t xml:space="preserve"> περιεχ</w:t>
      </w:r>
      <w:r>
        <w:rPr>
          <w:rFonts w:ascii="Times New Roman" w:hAnsi="Times New Roman" w:cs="Times New Roman"/>
          <w:sz w:val="24"/>
          <w:szCs w:val="24"/>
        </w:rPr>
        <w:t>ομένου</w:t>
      </w:r>
      <w:r w:rsidRPr="00C45BFE">
        <w:rPr>
          <w:rFonts w:ascii="Times New Roman" w:hAnsi="Times New Roman" w:cs="Times New Roman"/>
          <w:sz w:val="24"/>
          <w:szCs w:val="24"/>
        </w:rPr>
        <w:t xml:space="preserve"> των ΑΠ για το μάθημα της μητρικής γλώσσας. Όμως, η ιδέα ότι μπορεί να ακολουθούνται από το σχολείο και περαιτέρω από το κράτος τακτικές γλωσσικού προγραμματισμού που παρουσιάζουν την επίσημη γλώσσα ως ανώτερη καθιστούν αναγκαία μια εμβριθέστερη διερεύνηση. Έτσι, σε μία εποχή που οι εξελίξεις στην Ευρώπη κρίνονται ραγδαίες διαμορφώνοντας ετερογενείς </w:t>
      </w:r>
      <w:r>
        <w:rPr>
          <w:rFonts w:ascii="Times New Roman" w:hAnsi="Times New Roman" w:cs="Times New Roman"/>
          <w:sz w:val="24"/>
          <w:szCs w:val="24"/>
        </w:rPr>
        <w:t xml:space="preserve">σχολικές </w:t>
      </w:r>
      <w:r w:rsidRPr="00C45BFE">
        <w:rPr>
          <w:rFonts w:ascii="Times New Roman" w:hAnsi="Times New Roman" w:cs="Times New Roman"/>
          <w:sz w:val="24"/>
          <w:szCs w:val="24"/>
        </w:rPr>
        <w:t>τάξεις και που οι επιστημονικοί κλάδοι της Γλωσσολογίας προοδεύουν συνεχώς τονίζοντας την ίση αξία κοινωνικών γλωσσικών ποικιλιών και γεωγραφικών διαλέκτων, οι οποίες μπορεί να αποτελούν τη γλώσσα του σπιτιού των μαθητών, η γλωσσική πολιτική σε σχολεία της Ευρώπης απαιτεί συνεχή αναθεώρηση.</w:t>
      </w:r>
    </w:p>
    <w:p w:rsidR="004A4194" w:rsidRPr="00421484" w:rsidRDefault="004A4194" w:rsidP="004A4194">
      <w:pPr>
        <w:spacing w:line="360" w:lineRule="auto"/>
        <w:ind w:firstLine="540"/>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    </w:t>
      </w:r>
      <w:r>
        <w:rPr>
          <w:rFonts w:ascii="Times New Roman" w:eastAsia="MyriadPro-Regular" w:hAnsi="Times New Roman" w:cs="Times New Roman"/>
          <w:sz w:val="24"/>
          <w:szCs w:val="24"/>
        </w:rPr>
        <w:t xml:space="preserve">Ο προβληματισμός σχετικά με την ισότητα ευκαιριών στην εκπαίδευση ξεκινά από τη Γαλλική Επανάσταση που αποτέλεσε την απαρχή για κοινωνικές αλλαγές  και ιδιαίτερα τον </w:t>
      </w:r>
      <w:r w:rsidRPr="005925C4">
        <w:rPr>
          <w:rFonts w:ascii="Times New Roman" w:eastAsia="MyriadPro-Regular" w:hAnsi="Times New Roman" w:cs="Times New Roman"/>
          <w:sz w:val="24"/>
          <w:szCs w:val="24"/>
        </w:rPr>
        <w:t>J.J. Rousseau</w:t>
      </w:r>
      <w:r>
        <w:rPr>
          <w:rFonts w:ascii="Times New Roman" w:eastAsia="MyriadPro-Regular" w:hAnsi="Times New Roman" w:cs="Times New Roman"/>
          <w:sz w:val="24"/>
          <w:szCs w:val="24"/>
        </w:rPr>
        <w:t xml:space="preserve"> που ακροθιγώς ασχολήθηκε με θέματα </w:t>
      </w:r>
      <w:r>
        <w:rPr>
          <w:rFonts w:ascii="Times New Roman" w:eastAsia="MyriadPro-Regular" w:hAnsi="Times New Roman" w:cs="Times New Roman"/>
          <w:sz w:val="24"/>
          <w:szCs w:val="24"/>
        </w:rPr>
        <w:lastRenderedPageBreak/>
        <w:t>εκπαιδευτικής πολιτικής. Ο κλάδος της Εκπαιδευτικής Πολιτικής τον 20</w:t>
      </w:r>
      <w:r w:rsidRPr="001E66A8">
        <w:rPr>
          <w:rFonts w:ascii="Times New Roman" w:eastAsia="MyriadPro-Regular" w:hAnsi="Times New Roman" w:cs="Times New Roman"/>
          <w:sz w:val="24"/>
          <w:szCs w:val="24"/>
          <w:vertAlign w:val="superscript"/>
        </w:rPr>
        <w:t>ο</w:t>
      </w:r>
      <w:r>
        <w:rPr>
          <w:rFonts w:ascii="Times New Roman" w:eastAsia="MyriadPro-Regular" w:hAnsi="Times New Roman" w:cs="Times New Roman"/>
          <w:sz w:val="24"/>
          <w:szCs w:val="24"/>
        </w:rPr>
        <w:t xml:space="preserve"> αι. μελετάται συστηματικά και αναγνωρίζεται ως ξεχωριστή επιστήμη</w:t>
      </w:r>
      <w:r w:rsidRPr="00B26A4C">
        <w:rPr>
          <w:rFonts w:ascii="Times New Roman" w:eastAsia="MyriadPro-Regular" w:hAnsi="Times New Roman" w:cs="Times New Roman"/>
          <w:sz w:val="24"/>
          <w:szCs w:val="24"/>
        </w:rPr>
        <w:t xml:space="preserve">. </w:t>
      </w:r>
      <w:r w:rsidRPr="00CA524D">
        <w:rPr>
          <w:rFonts w:ascii="Times New Roman" w:eastAsia="Times New Roman" w:hAnsi="Times New Roman" w:cs="Times New Roman"/>
          <w:sz w:val="24"/>
          <w:szCs w:val="24"/>
          <w:lang w:eastAsia="el-GR"/>
        </w:rPr>
        <w:t>Αντικείμενο τ</w:t>
      </w:r>
      <w:r>
        <w:rPr>
          <w:rFonts w:ascii="Times New Roman" w:eastAsia="Times New Roman" w:hAnsi="Times New Roman" w:cs="Times New Roman"/>
          <w:sz w:val="24"/>
          <w:szCs w:val="24"/>
          <w:lang w:eastAsia="el-GR"/>
        </w:rPr>
        <w:t>ου κλάδου της</w:t>
      </w:r>
      <w:r w:rsidRPr="00CA524D">
        <w:rPr>
          <w:rFonts w:ascii="Times New Roman" w:eastAsia="Times New Roman" w:hAnsi="Times New Roman" w:cs="Times New Roman"/>
          <w:sz w:val="24"/>
          <w:szCs w:val="24"/>
          <w:lang w:eastAsia="el-GR"/>
        </w:rPr>
        <w:t xml:space="preserve"> εκπαιδευτικής πολιτικής είναι η μελέτη του π</w:t>
      </w:r>
      <w:r>
        <w:rPr>
          <w:rFonts w:ascii="Times New Roman" w:eastAsia="Times New Roman" w:hAnsi="Times New Roman" w:cs="Times New Roman"/>
          <w:sz w:val="24"/>
          <w:szCs w:val="24"/>
          <w:lang w:eastAsia="el-GR"/>
        </w:rPr>
        <w:t>ώ</w:t>
      </w:r>
      <w:r w:rsidRPr="00CA524D">
        <w:rPr>
          <w:rFonts w:ascii="Times New Roman" w:eastAsia="Times New Roman" w:hAnsi="Times New Roman" w:cs="Times New Roman"/>
          <w:sz w:val="24"/>
          <w:szCs w:val="24"/>
          <w:lang w:eastAsia="el-GR"/>
        </w:rPr>
        <w:t>ς</w:t>
      </w:r>
      <w:r>
        <w:rPr>
          <w:rFonts w:ascii="Times New Roman" w:eastAsia="Times New Roman" w:hAnsi="Times New Roman" w:cs="Times New Roman"/>
          <w:sz w:val="24"/>
          <w:szCs w:val="24"/>
          <w:lang w:eastAsia="el-GR"/>
        </w:rPr>
        <w:t xml:space="preserve"> η </w:t>
      </w:r>
      <w:r w:rsidRPr="00CA524D">
        <w:rPr>
          <w:rFonts w:ascii="Times New Roman" w:eastAsia="Times New Roman" w:hAnsi="Times New Roman" w:cs="Times New Roman"/>
          <w:sz w:val="24"/>
          <w:szCs w:val="24"/>
          <w:lang w:eastAsia="el-GR"/>
        </w:rPr>
        <w:t>διάρθρωση της οικονομίας, η διαπάλη διαφορετικών κοινωνικών συμφερόντων</w:t>
      </w:r>
      <w:r>
        <w:rPr>
          <w:rFonts w:ascii="Times New Roman" w:eastAsia="Times New Roman" w:hAnsi="Times New Roman" w:cs="Times New Roman"/>
          <w:sz w:val="24"/>
          <w:szCs w:val="24"/>
          <w:lang w:eastAsia="el-GR"/>
        </w:rPr>
        <w:t>,</w:t>
      </w:r>
      <w:r w:rsidRPr="00CA524D">
        <w:rPr>
          <w:rFonts w:ascii="Times New Roman" w:eastAsia="Times New Roman" w:hAnsi="Times New Roman" w:cs="Times New Roman"/>
          <w:sz w:val="24"/>
          <w:szCs w:val="24"/>
          <w:lang w:eastAsia="el-GR"/>
        </w:rPr>
        <w:t xml:space="preserve"> ο συσχετισμός των κοινωνικών και πολιτικών δυνάμεων που προκύπτει κάθε φορά από αυτήν</w:t>
      </w:r>
      <w:r>
        <w:rPr>
          <w:rFonts w:ascii="Times New Roman" w:eastAsia="Times New Roman" w:hAnsi="Times New Roman" w:cs="Times New Roman"/>
          <w:sz w:val="24"/>
          <w:szCs w:val="24"/>
          <w:lang w:eastAsia="el-GR"/>
        </w:rPr>
        <w:t xml:space="preserve"> </w:t>
      </w:r>
      <w:r w:rsidRPr="00CA524D">
        <w:rPr>
          <w:rFonts w:ascii="Times New Roman" w:eastAsia="Times New Roman" w:hAnsi="Times New Roman" w:cs="Times New Roman"/>
          <w:sz w:val="24"/>
          <w:szCs w:val="24"/>
          <w:lang w:eastAsia="el-GR"/>
        </w:rPr>
        <w:t>και ο τρόπος οργάνωσης του κράτους επηρεάζουν την εκπαίδευση</w:t>
      </w:r>
      <w:r>
        <w:rPr>
          <w:rFonts w:ascii="Times New Roman" w:eastAsia="Times New Roman" w:hAnsi="Times New Roman" w:cs="Times New Roman"/>
          <w:sz w:val="24"/>
          <w:szCs w:val="24"/>
          <w:lang w:eastAsia="el-GR"/>
        </w:rPr>
        <w:t xml:space="preserve"> (</w:t>
      </w:r>
      <w:r w:rsidRPr="00946FC6">
        <w:rPr>
          <w:rFonts w:ascii="Times New Roman" w:eastAsia="Times New Roman" w:hAnsi="Times New Roman" w:cs="Times New Roman"/>
          <w:sz w:val="24"/>
          <w:szCs w:val="24"/>
          <w:lang w:eastAsia="el-GR"/>
        </w:rPr>
        <w:t>Γουβιάς</w:t>
      </w:r>
      <w:r>
        <w:rPr>
          <w:rFonts w:ascii="Times New Roman" w:eastAsia="Times New Roman" w:hAnsi="Times New Roman" w:cs="Times New Roman"/>
          <w:sz w:val="24"/>
          <w:szCs w:val="24"/>
          <w:lang w:eastAsia="el-GR"/>
        </w:rPr>
        <w:t>,</w:t>
      </w:r>
      <w:r w:rsidRPr="00946FC6">
        <w:rPr>
          <w:rFonts w:ascii="Times New Roman" w:eastAsia="Times New Roman" w:hAnsi="Times New Roman" w:cs="Times New Roman"/>
          <w:sz w:val="24"/>
          <w:szCs w:val="24"/>
          <w:lang w:eastAsia="el-GR"/>
        </w:rPr>
        <w:t xml:space="preserve"> Δ.</w:t>
      </w:r>
      <w:r>
        <w:rPr>
          <w:rFonts w:ascii="Times New Roman" w:eastAsia="Times New Roman" w:hAnsi="Times New Roman" w:cs="Times New Roman"/>
          <w:sz w:val="24"/>
          <w:szCs w:val="24"/>
          <w:lang w:eastAsia="el-GR"/>
        </w:rPr>
        <w:t xml:space="preserve"> /</w:t>
      </w:r>
      <w:r w:rsidRPr="00946FC6">
        <w:rPr>
          <w:rFonts w:ascii="Times New Roman" w:eastAsia="Times New Roman" w:hAnsi="Times New Roman" w:cs="Times New Roman"/>
          <w:sz w:val="24"/>
          <w:szCs w:val="24"/>
          <w:lang w:eastAsia="el-GR"/>
        </w:rPr>
        <w:t xml:space="preserve"> Θεριανός Κ.</w:t>
      </w:r>
      <w:r>
        <w:rPr>
          <w:rFonts w:ascii="Times New Roman" w:eastAsia="Times New Roman" w:hAnsi="Times New Roman" w:cs="Times New Roman"/>
          <w:sz w:val="24"/>
          <w:szCs w:val="24"/>
          <w:lang w:eastAsia="el-GR"/>
        </w:rPr>
        <w:t xml:space="preserve">: </w:t>
      </w:r>
      <w:r w:rsidRPr="00946FC6">
        <w:rPr>
          <w:rFonts w:ascii="Times New Roman" w:eastAsia="Times New Roman" w:hAnsi="Times New Roman" w:cs="Times New Roman"/>
          <w:sz w:val="24"/>
          <w:szCs w:val="24"/>
          <w:lang w:eastAsia="el-GR"/>
        </w:rPr>
        <w:t>2014)</w:t>
      </w:r>
      <w:r>
        <w:rPr>
          <w:rFonts w:ascii="Times New Roman" w:eastAsia="Times New Roman" w:hAnsi="Times New Roman" w:cs="Times New Roman"/>
          <w:sz w:val="24"/>
          <w:szCs w:val="24"/>
          <w:lang w:eastAsia="el-GR"/>
        </w:rPr>
        <w:t xml:space="preserve">. </w:t>
      </w:r>
      <w:r>
        <w:rPr>
          <w:rFonts w:ascii="Times New Roman" w:eastAsia="MyriadPro-Regular" w:hAnsi="Times New Roman" w:cs="Times New Roman"/>
          <w:sz w:val="24"/>
          <w:szCs w:val="24"/>
        </w:rPr>
        <w:t xml:space="preserve">Βασική ιδέα της επιστήμης αυτής συνιστά ότι </w:t>
      </w:r>
      <w:r w:rsidRPr="00B26A4C">
        <w:rPr>
          <w:rFonts w:ascii="Times New Roman" w:hAnsi="Times New Roman" w:cs="Times New Roman"/>
          <w:sz w:val="24"/>
          <w:szCs w:val="24"/>
        </w:rPr>
        <w:t>το εκπαιδευτικό σύστημα φαίνεται να καθιστά φυσικές τις κοινωνικές ανισότητες, αφού</w:t>
      </w:r>
      <w:r>
        <w:rPr>
          <w:rFonts w:ascii="Times New Roman" w:hAnsi="Times New Roman" w:cs="Times New Roman"/>
          <w:sz w:val="24"/>
          <w:szCs w:val="24"/>
        </w:rPr>
        <w:t xml:space="preserve"> </w:t>
      </w:r>
      <w:r w:rsidRPr="00B26A4C">
        <w:rPr>
          <w:rFonts w:ascii="Times New Roman" w:hAnsi="Times New Roman" w:cs="Times New Roman"/>
          <w:sz w:val="24"/>
          <w:szCs w:val="24"/>
        </w:rPr>
        <w:t>τις μετατρέπει σε ανισότητες κουλτούρας και ευφυΐας,</w:t>
      </w:r>
      <w:r>
        <w:rPr>
          <w:rFonts w:ascii="Times New Roman" w:hAnsi="Times New Roman" w:cs="Times New Roman"/>
          <w:sz w:val="24"/>
          <w:szCs w:val="24"/>
        </w:rPr>
        <w:t xml:space="preserve"> </w:t>
      </w:r>
      <w:r w:rsidRPr="00B26A4C">
        <w:rPr>
          <w:rFonts w:ascii="Times New Roman" w:hAnsi="Times New Roman" w:cs="Times New Roman"/>
          <w:sz w:val="24"/>
          <w:szCs w:val="24"/>
        </w:rPr>
        <w:t>δηλαδή μετατρέπει τα κοινωνικά προνόμια σε αξιοκρ</w:t>
      </w:r>
      <w:r>
        <w:rPr>
          <w:rFonts w:ascii="Times New Roman" w:hAnsi="Times New Roman" w:cs="Times New Roman"/>
          <w:sz w:val="24"/>
          <w:szCs w:val="24"/>
        </w:rPr>
        <w:t>α</w:t>
      </w:r>
      <w:r w:rsidRPr="00B26A4C">
        <w:rPr>
          <w:rFonts w:ascii="Times New Roman" w:hAnsi="Times New Roman" w:cs="Times New Roman"/>
          <w:sz w:val="24"/>
          <w:szCs w:val="24"/>
        </w:rPr>
        <w:t>τικά κριτήρια</w:t>
      </w:r>
      <w:r>
        <w:rPr>
          <w:rFonts w:ascii="Times New Roman" w:hAnsi="Times New Roman" w:cs="Times New Roman"/>
          <w:sz w:val="24"/>
          <w:szCs w:val="24"/>
        </w:rPr>
        <w:t xml:space="preserve"> και τελικά </w:t>
      </w:r>
      <w:r w:rsidRPr="00B26A4C">
        <w:rPr>
          <w:rFonts w:ascii="Times New Roman" w:eastAsia="MyriadPro-Regular" w:hAnsi="Times New Roman" w:cs="Times New Roman"/>
          <w:sz w:val="24"/>
          <w:szCs w:val="24"/>
        </w:rPr>
        <w:t xml:space="preserve"> οι σχολικές επιδόσεις συνδέονται με κοινωνικά χαρακτηριστικά</w:t>
      </w:r>
      <w:r>
        <w:rPr>
          <w:rFonts w:ascii="Times New Roman" w:eastAsia="MyriadPro-Regular" w:hAnsi="Times New Roman" w:cs="Times New Roman"/>
          <w:sz w:val="24"/>
          <w:szCs w:val="24"/>
        </w:rPr>
        <w:t>.</w:t>
      </w:r>
    </w:p>
    <w:p w:rsidR="004A4194" w:rsidRDefault="004A4194" w:rsidP="004A4194">
      <w:pPr>
        <w:spacing w:line="360" w:lineRule="auto"/>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    </w:t>
      </w:r>
      <w:r w:rsidRPr="00EC7689">
        <w:rPr>
          <w:rFonts w:ascii="Times New Roman" w:hAnsi="Times New Roman" w:cs="Times New Roman"/>
          <w:sz w:val="24"/>
          <w:szCs w:val="24"/>
        </w:rPr>
        <w:t>Ο Bourdieu (1999) δηλώνει ότι η κοινωνιολογία της γλώσσας, όπως άλλωστε και η κοινωνιολογία της κουλτούρας, είναι λογικά αδιαχώριστη από μια κοινωνιολογία της εκπαίδευσης. O Bernstein</w:t>
      </w:r>
      <w:r>
        <w:rPr>
          <w:rFonts w:ascii="Times New Roman" w:hAnsi="Times New Roman" w:cs="Times New Roman"/>
          <w:sz w:val="24"/>
          <w:szCs w:val="24"/>
        </w:rPr>
        <w:t xml:space="preserve"> (1971)</w:t>
      </w:r>
      <w:r w:rsidRPr="00EC7689">
        <w:rPr>
          <w:rFonts w:ascii="Times New Roman" w:hAnsi="Times New Roman" w:cs="Times New Roman"/>
          <w:sz w:val="24"/>
          <w:szCs w:val="24"/>
        </w:rPr>
        <w:t xml:space="preserve"> συνδέοντας την κοινωνική προέλευση με τη γλωσσική επάρκεια κατέληξε στο συμπέρασμα ότι τα παιδιά των μη προνομιούχων κοινωνικών τάξεων έχουν φτωχότερο και πιο τυποποιημένο λεξιλόγιο, χρησιμοποιούν λιγότερες αφηρημένες λέξεις, η σύνταξη του λόγου τους είναι πιο φτωχή και πιο απλή. Όμως,  η ορθότητα της άποψης αμφισβητήθηκε. Έτσι, ο Labov</w:t>
      </w:r>
      <w:r>
        <w:rPr>
          <w:rFonts w:ascii="Times New Roman" w:hAnsi="Times New Roman" w:cs="Times New Roman"/>
          <w:sz w:val="24"/>
          <w:szCs w:val="24"/>
        </w:rPr>
        <w:t xml:space="preserve"> (1972)</w:t>
      </w:r>
      <w:r w:rsidRPr="00EC7689">
        <w:rPr>
          <w:rFonts w:ascii="Times New Roman" w:hAnsi="Times New Roman" w:cs="Times New Roman"/>
          <w:sz w:val="24"/>
          <w:szCs w:val="24"/>
        </w:rPr>
        <w:t>,</w:t>
      </w:r>
      <w:r>
        <w:rPr>
          <w:rFonts w:ascii="Times New Roman" w:hAnsi="Times New Roman" w:cs="Times New Roman"/>
          <w:sz w:val="24"/>
          <w:szCs w:val="24"/>
        </w:rPr>
        <w:t xml:space="preserve"> </w:t>
      </w:r>
      <w:r w:rsidRPr="00EC7689">
        <w:rPr>
          <w:rFonts w:ascii="Times New Roman" w:hAnsi="Times New Roman" w:cs="Times New Roman"/>
          <w:sz w:val="24"/>
          <w:szCs w:val="24"/>
        </w:rPr>
        <w:t>απέδειξε ότι οι «αποκλίσεις» από την επίσημη γλώσσα που εκλαμβάνονται ως «λάθη» είναι οργανωμένες σε γλωσσικούς κανόνες τόσο σταθερούς και περίπλοκους</w:t>
      </w:r>
      <w:r w:rsidRPr="00EC340B">
        <w:rPr>
          <w:rFonts w:ascii="Times New Roman" w:eastAsia="Times New Roman" w:hAnsi="Times New Roman" w:cs="Times New Roman"/>
          <w:sz w:val="24"/>
          <w:szCs w:val="24"/>
          <w:lang w:eastAsia="el-GR"/>
        </w:rPr>
        <w:t xml:space="preserve"> όσο και οι κανόνες της επίσημης γλώσσας</w:t>
      </w:r>
      <w:r>
        <w:rPr>
          <w:rFonts w:ascii="Times New Roman" w:eastAsia="Times New Roman" w:hAnsi="Times New Roman" w:cs="Times New Roman"/>
          <w:sz w:val="24"/>
          <w:szCs w:val="24"/>
          <w:lang w:eastAsia="el-GR"/>
        </w:rPr>
        <w:t>.</w:t>
      </w:r>
    </w:p>
    <w:p w:rsidR="004A4194" w:rsidRDefault="004A4194" w:rsidP="004A4194">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8C742B">
        <w:rPr>
          <w:rFonts w:ascii="Times New Roman" w:eastAsia="Times New Roman" w:hAnsi="Times New Roman" w:cs="Times New Roman"/>
          <w:sz w:val="24"/>
          <w:szCs w:val="24"/>
          <w:lang w:eastAsia="el-GR"/>
        </w:rPr>
        <w:t>Η γλωσσική ποικιλία, δηλαδή η γλωσσική ετερογένεια, μπορεί να χωριστεί με βάση τον χρήστη (γεωγραφική και κοινωνική) και βάσει της χρήσης (λειτουργική)</w:t>
      </w:r>
      <w:r w:rsidRPr="00EC7689">
        <w:rPr>
          <w:rFonts w:ascii="Times New Roman" w:hAnsi="Times New Roman" w:cs="Times New Roman"/>
          <w:sz w:val="24"/>
          <w:szCs w:val="24"/>
        </w:rPr>
        <w:t>. Σύμφωνα με τις μελέτες του Labov (1972), η γλωσσική χρήση αντανακλά την κοινωνική διαστρωμάτωση και είναι μια μορφή κοινωνικής συμπεριφοράς</w:t>
      </w:r>
      <w:r>
        <w:rPr>
          <w:rFonts w:ascii="Times New Roman" w:hAnsi="Times New Roman" w:cs="Times New Roman"/>
          <w:sz w:val="24"/>
          <w:szCs w:val="24"/>
        </w:rPr>
        <w:t xml:space="preserve"> δημιουργώντας τις κοινωνικές διαλέκτους.</w:t>
      </w:r>
      <w:r w:rsidRPr="00EC7689">
        <w:rPr>
          <w:rFonts w:ascii="Times New Roman" w:hAnsi="Times New Roman" w:cs="Times New Roman"/>
          <w:sz w:val="24"/>
          <w:szCs w:val="24"/>
        </w:rPr>
        <w:t xml:space="preserve"> Οι κοινωνικές ομάδες ορίζονται βάσει σταθερών μεταβλητών όπως η ηλικία, το φύλο, η μόρφωση, η κοινωνική θέση, η ιδεολογία, το επάγγελμα ή η ασχολία</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l-GR"/>
        </w:rPr>
        <w:t xml:space="preserve"> </w:t>
      </w:r>
      <w:r w:rsidRPr="00002F88">
        <w:rPr>
          <w:rFonts w:ascii="Times New Roman" w:eastAsia="Times New Roman" w:hAnsi="Times New Roman" w:cs="Times New Roman"/>
          <w:sz w:val="24"/>
          <w:szCs w:val="24"/>
          <w:lang w:eastAsia="el-GR"/>
        </w:rPr>
        <w:t xml:space="preserve">Η λειτουργική γλωσσική ποικιλία αφορά τις παραλλαγές ανάλογα με το καταστασιακό περιβάλλον, δηλαδή τους διαφορετικούς τρόπους να εκφράσει κανείς αυτό που θέλει σε μια συγκεκριμένη επικοινωνιακή περίσταση και να επιφέρει επικοινωνιακό αποτέλεσμα. Οι διαστάσεις που χαρακτηρίζουν την ποικιλία σύμφωνα με τη χρήση, λαμβάνοντας υπόψη τον </w:t>
      </w:r>
      <w:r w:rsidRPr="00002F88">
        <w:rPr>
          <w:rFonts w:ascii="Times New Roman" w:eastAsia="Times New Roman" w:hAnsi="Times New Roman" w:cs="Times New Roman"/>
          <w:sz w:val="24"/>
          <w:szCs w:val="24"/>
          <w:lang w:val="en-US" w:eastAsia="el-GR"/>
        </w:rPr>
        <w:t>Halliday</w:t>
      </w:r>
      <w:r w:rsidRPr="00002F88">
        <w:rPr>
          <w:rFonts w:ascii="Times New Roman" w:eastAsia="Times New Roman" w:hAnsi="Times New Roman" w:cs="Times New Roman"/>
          <w:sz w:val="24"/>
          <w:szCs w:val="24"/>
          <w:lang w:eastAsia="el-GR"/>
        </w:rPr>
        <w:t xml:space="preserve"> (1978), είναι </w:t>
      </w:r>
      <w:r w:rsidRPr="00002F88">
        <w:rPr>
          <w:rFonts w:ascii="Times New Roman" w:eastAsia="Times New Roman" w:hAnsi="Times New Roman" w:cs="Times New Roman"/>
          <w:i/>
          <w:sz w:val="24"/>
          <w:szCs w:val="24"/>
          <w:lang w:eastAsia="el-GR"/>
        </w:rPr>
        <w:t>το θέμα</w:t>
      </w:r>
      <w:r w:rsidRPr="00002F88">
        <w:rPr>
          <w:rFonts w:ascii="Times New Roman" w:eastAsia="Times New Roman" w:hAnsi="Times New Roman" w:cs="Times New Roman"/>
          <w:sz w:val="24"/>
          <w:szCs w:val="24"/>
          <w:lang w:eastAsia="el-GR"/>
        </w:rPr>
        <w:t xml:space="preserve">, δηλαδή το θέμα της επικοινωνίας και ο σκοπός, </w:t>
      </w:r>
      <w:r w:rsidRPr="00002F88">
        <w:rPr>
          <w:rFonts w:ascii="Times New Roman" w:eastAsia="Times New Roman" w:hAnsi="Times New Roman" w:cs="Times New Roman"/>
          <w:i/>
          <w:sz w:val="24"/>
          <w:szCs w:val="24"/>
          <w:lang w:eastAsia="el-GR"/>
        </w:rPr>
        <w:t>ο τρόπος</w:t>
      </w:r>
      <w:r w:rsidRPr="00002F88">
        <w:rPr>
          <w:rFonts w:ascii="Times New Roman" w:eastAsia="Times New Roman" w:hAnsi="Times New Roman" w:cs="Times New Roman"/>
          <w:sz w:val="24"/>
          <w:szCs w:val="24"/>
          <w:lang w:eastAsia="el-GR"/>
        </w:rPr>
        <w:t xml:space="preserve">, που </w:t>
      </w:r>
      <w:r w:rsidRPr="00002F88">
        <w:rPr>
          <w:rFonts w:ascii="Times New Roman" w:eastAsia="Times New Roman" w:hAnsi="Times New Roman" w:cs="Times New Roman"/>
          <w:sz w:val="24"/>
          <w:szCs w:val="24"/>
          <w:lang w:eastAsia="el-GR"/>
        </w:rPr>
        <w:lastRenderedPageBreak/>
        <w:t xml:space="preserve">αφορά τα μέσα και τον τρόπο επικοινωνίας π.χ. γραπτός – προφορικός λόγος και η </w:t>
      </w:r>
      <w:r w:rsidRPr="00002F88">
        <w:rPr>
          <w:rFonts w:ascii="Times New Roman" w:eastAsia="Times New Roman" w:hAnsi="Times New Roman" w:cs="Times New Roman"/>
          <w:i/>
          <w:sz w:val="24"/>
          <w:szCs w:val="24"/>
          <w:lang w:eastAsia="el-GR"/>
        </w:rPr>
        <w:t>κατεύθυνση</w:t>
      </w:r>
      <w:r w:rsidRPr="00002F88">
        <w:rPr>
          <w:rFonts w:ascii="Times New Roman" w:eastAsia="Times New Roman" w:hAnsi="Times New Roman" w:cs="Times New Roman"/>
          <w:sz w:val="24"/>
          <w:szCs w:val="24"/>
          <w:lang w:eastAsia="el-GR"/>
        </w:rPr>
        <w:t>, δηλαδή ποιος είναι ο συνομιλητής. Η σχέση ειδικά των ομιλητών είναι πολύ σπουδαία παράμετρος και καθορίζεται από τη θέση της στον άξονα εξουσίας – οικειότητας</w:t>
      </w:r>
      <w:r>
        <w:rPr>
          <w:rFonts w:ascii="Times New Roman" w:eastAsia="Times New Roman" w:hAnsi="Times New Roman" w:cs="Times New Roman"/>
          <w:sz w:val="24"/>
          <w:szCs w:val="24"/>
          <w:lang w:eastAsia="el-GR"/>
        </w:rPr>
        <w:t>.</w:t>
      </w:r>
    </w:p>
    <w:p w:rsidR="004A4194" w:rsidRDefault="004A4194" w:rsidP="004A4194">
      <w:pPr>
        <w:spacing w:line="360" w:lineRule="auto"/>
        <w:ind w:firstLine="540"/>
        <w:jc w:val="both"/>
        <w:rPr>
          <w:rFonts w:ascii="Times New Roman" w:eastAsia="Times New Roman" w:hAnsi="Times New Roman" w:cs="Times New Roman"/>
          <w:sz w:val="24"/>
          <w:szCs w:val="24"/>
          <w:lang w:eastAsia="el-GR"/>
        </w:rPr>
      </w:pPr>
      <w:r w:rsidRPr="008C742B">
        <w:rPr>
          <w:rFonts w:ascii="Times New Roman" w:eastAsia="Times New Roman" w:hAnsi="Times New Roman" w:cs="Times New Roman"/>
          <w:sz w:val="24"/>
          <w:szCs w:val="24"/>
          <w:lang w:eastAsia="el-GR"/>
        </w:rPr>
        <w:t xml:space="preserve"> Από την άλλη</w:t>
      </w:r>
      <w:r>
        <w:rPr>
          <w:rFonts w:ascii="Times New Roman" w:eastAsia="Times New Roman" w:hAnsi="Times New Roman" w:cs="Times New Roman"/>
          <w:sz w:val="24"/>
          <w:szCs w:val="24"/>
          <w:lang w:eastAsia="el-GR"/>
        </w:rPr>
        <w:t xml:space="preserve">, η </w:t>
      </w:r>
      <w:r w:rsidRPr="005D0E79">
        <w:rPr>
          <w:rFonts w:ascii="Times New Roman" w:hAnsi="Times New Roman" w:cs="Times New Roman"/>
          <w:sz w:val="24"/>
          <w:szCs w:val="24"/>
        </w:rPr>
        <w:t xml:space="preserve">επίσημη γλώσσα  αποτελεί ένα δυνατό σύμβολο της εθνικής ενότητας και έχει κύρος, αφού είναι η γλώσσα των μορφωμένων, του γραπτού λόγου, της ανώτερης τάξης, ενώ την ίδια στιγμή οι περισσότερες κοινωνίες χαρακτηρίζονται από ένα εύρος γλωσσικών ποικιλιών, που υιοθετούνται στην καθημερινή ζωή. </w:t>
      </w:r>
      <w:r>
        <w:rPr>
          <w:rFonts w:ascii="Times New Roman" w:eastAsia="Times New Roman" w:hAnsi="Times New Roman" w:cs="Times New Roman"/>
          <w:sz w:val="24"/>
          <w:szCs w:val="24"/>
          <w:lang w:eastAsia="el-GR"/>
        </w:rPr>
        <w:t xml:space="preserve"> </w:t>
      </w:r>
      <w:r w:rsidRPr="00BE65EB">
        <w:rPr>
          <w:rFonts w:ascii="Times New Roman" w:eastAsia="Times New Roman" w:hAnsi="Times New Roman" w:cs="Times New Roman"/>
          <w:sz w:val="24"/>
          <w:szCs w:val="24"/>
          <w:lang w:eastAsia="el-GR"/>
        </w:rPr>
        <w:t xml:space="preserve">Κατά τον </w:t>
      </w:r>
      <w:r w:rsidRPr="00BE65EB">
        <w:rPr>
          <w:rFonts w:ascii="Times New Roman" w:eastAsia="Times New Roman" w:hAnsi="Times New Roman" w:cs="Times New Roman"/>
          <w:sz w:val="24"/>
          <w:szCs w:val="24"/>
          <w:lang w:val="en-US" w:eastAsia="el-GR"/>
        </w:rPr>
        <w:t>Bourdieu</w:t>
      </w:r>
      <w:r w:rsidRPr="00BE65EB">
        <w:rPr>
          <w:rFonts w:ascii="Times New Roman" w:eastAsia="Times New Roman" w:hAnsi="Times New Roman" w:cs="Times New Roman"/>
          <w:sz w:val="24"/>
          <w:szCs w:val="24"/>
          <w:lang w:eastAsia="el-GR"/>
        </w:rPr>
        <w:t xml:space="preserve"> (1999) η επίσημη γλώσσα είναι αυτή που μέσα στα εδαφικά όρια μιας πολιτικής ενότητας επιβάλλεται σε όλους τους υπηκόους ως η μόνη νόμιμη και αυτό τόσο επιτακτικότερα όσο επισημότερη είναι η περίσταση</w:t>
      </w:r>
      <w:r>
        <w:rPr>
          <w:rFonts w:ascii="Times New Roman" w:eastAsia="Times New Roman" w:hAnsi="Times New Roman" w:cs="Times New Roman"/>
          <w:sz w:val="24"/>
          <w:szCs w:val="24"/>
          <w:lang w:eastAsia="el-GR"/>
        </w:rPr>
        <w:t xml:space="preserve">. </w:t>
      </w:r>
      <w:r w:rsidRPr="005D0E79">
        <w:rPr>
          <w:rFonts w:ascii="Times New Roman" w:eastAsia="Times New Roman" w:hAnsi="Times New Roman" w:cs="Times New Roman"/>
          <w:sz w:val="24"/>
          <w:szCs w:val="24"/>
          <w:lang w:eastAsia="el-GR"/>
        </w:rPr>
        <w:t>Ο κοινωνικός  χώρος, όπως παρατηρεί και η Τοκατλίδου  (2003), ευνοεί τη γλωσσική ποικιλότητα, ενώ οι ελεγχόμενοι από το κράτος θεσμοί όπως η εκπαίδευση παρεμβαίνουν ρυθμιστικά περιορίζοντάς την. Αυτό έχει ως συνέπεια  η εκπαίδευση, που εφαρμόζει την πολιτική του κράτους</w:t>
      </w:r>
      <w:r w:rsidRPr="008272B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 ακολουθεί τακτικές γλωσσικού προγραμματισμού</w:t>
      </w:r>
      <w:r w:rsidRPr="005D0E79">
        <w:rPr>
          <w:rFonts w:ascii="Times New Roman" w:eastAsia="Times New Roman" w:hAnsi="Times New Roman" w:cs="Times New Roman"/>
          <w:sz w:val="24"/>
          <w:szCs w:val="24"/>
          <w:lang w:eastAsia="el-GR"/>
        </w:rPr>
        <w:t>, να έχει συνείδηση σε περιορισμένο βαθμό των ποσοτικών και ποιοτικών μεταβολών που σημειώνονται στην κοινωνία.</w:t>
      </w:r>
      <w:r w:rsidRPr="005D0E79">
        <w:rPr>
          <w:rFonts w:ascii="Times New Roman" w:hAnsi="Times New Roman" w:cs="Times New Roman"/>
          <w:sz w:val="24"/>
          <w:szCs w:val="24"/>
        </w:rPr>
        <w:t xml:space="preserve"> </w:t>
      </w:r>
    </w:p>
    <w:p w:rsidR="004A4194" w:rsidRDefault="004A4194" w:rsidP="004A4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0E79">
        <w:rPr>
          <w:rFonts w:ascii="Times New Roman" w:hAnsi="Times New Roman" w:cs="Times New Roman"/>
          <w:sz w:val="24"/>
          <w:szCs w:val="24"/>
          <w:lang w:val="en-US"/>
        </w:rPr>
        <w:t>O</w:t>
      </w:r>
      <w:r w:rsidRPr="005D0E79">
        <w:rPr>
          <w:rFonts w:ascii="Times New Roman" w:hAnsi="Times New Roman" w:cs="Times New Roman"/>
          <w:sz w:val="24"/>
          <w:szCs w:val="24"/>
        </w:rPr>
        <w:t xml:space="preserve"> γλωσσικός προγραμματισμός αναφέρεται στις σκόπιμες ενέργειες να επηρεάσουμε τη συμπεριφορά των άλλων σε σχέση με  την κατάκτηση, τη δομή ή τη λειτουργική κατανομή των γλωσσικών τους κωδίκων</w:t>
      </w:r>
      <w:r>
        <w:rPr>
          <w:rFonts w:ascii="Times New Roman" w:hAnsi="Times New Roman" w:cs="Times New Roman"/>
          <w:sz w:val="24"/>
          <w:szCs w:val="24"/>
        </w:rPr>
        <w:t xml:space="preserve"> </w:t>
      </w:r>
      <w:r w:rsidRPr="005D0E79">
        <w:rPr>
          <w:rFonts w:ascii="Times New Roman" w:hAnsi="Times New Roman" w:cs="Times New Roman"/>
          <w:sz w:val="24"/>
          <w:szCs w:val="24"/>
        </w:rPr>
        <w:t>(</w:t>
      </w:r>
      <w:r w:rsidRPr="005D0E79">
        <w:rPr>
          <w:rFonts w:ascii="Times New Roman" w:hAnsi="Times New Roman" w:cs="Times New Roman"/>
          <w:sz w:val="24"/>
          <w:szCs w:val="24"/>
          <w:lang w:val="en-US"/>
        </w:rPr>
        <w:t>Cooper</w:t>
      </w:r>
      <w:r>
        <w:rPr>
          <w:rFonts w:ascii="Times New Roman" w:hAnsi="Times New Roman" w:cs="Times New Roman"/>
          <w:sz w:val="24"/>
          <w:szCs w:val="24"/>
        </w:rPr>
        <w:t xml:space="preserve">: </w:t>
      </w:r>
      <w:r w:rsidRPr="005D0E79">
        <w:rPr>
          <w:rFonts w:ascii="Times New Roman" w:hAnsi="Times New Roman" w:cs="Times New Roman"/>
          <w:sz w:val="24"/>
          <w:szCs w:val="24"/>
        </w:rPr>
        <w:t xml:space="preserve">1989). Αυτή η εσκεμμένη προσπάθεια σχεδιάζεται από οργανισμούς που τους έχει ανατεθεί να υλοποιήσουν τέτοιους στόχους. Ο γλωσσικός προγραμματισμός σαν αντικείμενο μελέτης έχει ξεκινήσει ουσιαστικά από το 1959, όπου ο </w:t>
      </w:r>
      <w:r w:rsidRPr="005D0E79">
        <w:rPr>
          <w:rFonts w:ascii="Times New Roman" w:hAnsi="Times New Roman" w:cs="Times New Roman"/>
          <w:sz w:val="24"/>
          <w:szCs w:val="24"/>
          <w:lang w:val="en-US"/>
        </w:rPr>
        <w:t>Haugen</w:t>
      </w:r>
      <w:r w:rsidRPr="005D0E79">
        <w:rPr>
          <w:rFonts w:ascii="Times New Roman" w:hAnsi="Times New Roman" w:cs="Times New Roman"/>
          <w:sz w:val="24"/>
          <w:szCs w:val="24"/>
        </w:rPr>
        <w:t xml:space="preserve">  χρησιμοποίησε αυτόν τον όρο στηριζόμενος στην ανάλυσή του πάνω στη συνεχή προσπάθεια να εκσυγχρονιστεί και να προωθηθεί η «εθνική» γλώσσα της Νορβηγίας, δηλαδή στην προετοιμασία μιας κανονιστικής ορθογραφίας, γραμματικής και λεξικού για καθοδήγηση των  γραφέων και των ομιλητών σε μια ετερογενή γλωσσική κοινότητα (</w:t>
      </w:r>
      <w:r w:rsidRPr="005D0E79">
        <w:rPr>
          <w:rFonts w:ascii="Times New Roman" w:hAnsi="Times New Roman" w:cs="Times New Roman"/>
          <w:sz w:val="24"/>
          <w:szCs w:val="24"/>
          <w:lang w:val="en-US"/>
        </w:rPr>
        <w:t>Haugen</w:t>
      </w:r>
      <w:r>
        <w:rPr>
          <w:rFonts w:ascii="Times New Roman" w:hAnsi="Times New Roman" w:cs="Times New Roman"/>
          <w:sz w:val="24"/>
          <w:szCs w:val="24"/>
        </w:rPr>
        <w:t xml:space="preserve">: </w:t>
      </w:r>
      <w:r w:rsidRPr="005D0E79">
        <w:rPr>
          <w:rFonts w:ascii="Times New Roman" w:hAnsi="Times New Roman" w:cs="Times New Roman"/>
          <w:sz w:val="24"/>
          <w:szCs w:val="24"/>
        </w:rPr>
        <w:t>1968)</w:t>
      </w:r>
      <w:r>
        <w:rPr>
          <w:rFonts w:ascii="Times New Roman" w:hAnsi="Times New Roman" w:cs="Times New Roman"/>
          <w:sz w:val="24"/>
          <w:szCs w:val="24"/>
        </w:rPr>
        <w:t xml:space="preserve">. </w:t>
      </w:r>
      <w:r w:rsidRPr="008A22B2">
        <w:rPr>
          <w:rFonts w:ascii="Times New Roman" w:hAnsi="Times New Roman" w:cs="Times New Roman"/>
          <w:sz w:val="24"/>
          <w:szCs w:val="24"/>
        </w:rPr>
        <w:t xml:space="preserve">Το ερώτημα είναι το σύγχρονο σχολείο προάγει τη </w:t>
      </w:r>
      <w:r w:rsidRPr="008A22B2">
        <w:rPr>
          <w:rFonts w:ascii="Times New Roman" w:hAnsi="Times New Roman" w:cs="Times New Roman"/>
          <w:iCs/>
          <w:sz w:val="24"/>
          <w:szCs w:val="24"/>
        </w:rPr>
        <w:t xml:space="preserve">γλωσσική προκατάληψη </w:t>
      </w:r>
      <w:r w:rsidRPr="008A22B2">
        <w:rPr>
          <w:rFonts w:ascii="Times New Roman" w:hAnsi="Times New Roman" w:cs="Times New Roman"/>
          <w:sz w:val="24"/>
          <w:szCs w:val="24"/>
        </w:rPr>
        <w:t xml:space="preserve">που νοείται </w:t>
      </w:r>
      <w:r>
        <w:rPr>
          <w:rFonts w:ascii="Times New Roman" w:hAnsi="Times New Roman" w:cs="Times New Roman"/>
          <w:sz w:val="24"/>
          <w:szCs w:val="24"/>
        </w:rPr>
        <w:t xml:space="preserve">ως </w:t>
      </w:r>
      <w:r w:rsidRPr="008A22B2">
        <w:rPr>
          <w:rFonts w:ascii="Times New Roman" w:hAnsi="Times New Roman" w:cs="Times New Roman"/>
          <w:sz w:val="24"/>
          <w:szCs w:val="24"/>
        </w:rPr>
        <w:t xml:space="preserve">η χρησιμοποίηση κοινωνικών ενδείξεων για την αξιολόγηση της γλώσσας ενός ατόμου </w:t>
      </w:r>
      <w:r>
        <w:rPr>
          <w:rFonts w:ascii="Times New Roman" w:hAnsi="Times New Roman" w:cs="Times New Roman"/>
          <w:sz w:val="24"/>
          <w:szCs w:val="24"/>
        </w:rPr>
        <w:t>ή</w:t>
      </w:r>
      <w:r w:rsidRPr="008A22B2">
        <w:rPr>
          <w:rFonts w:ascii="Times New Roman" w:hAnsi="Times New Roman" w:cs="Times New Roman"/>
          <w:sz w:val="24"/>
          <w:szCs w:val="24"/>
        </w:rPr>
        <w:t xml:space="preserve"> μιας ομάδας; Είναι εύλογο ότι  </w:t>
      </w:r>
      <w:r>
        <w:rPr>
          <w:rFonts w:ascii="Times New Roman" w:hAnsi="Times New Roman" w:cs="Times New Roman"/>
          <w:sz w:val="24"/>
          <w:szCs w:val="24"/>
        </w:rPr>
        <w:t>η γλωσσική προκατάληψη</w:t>
      </w:r>
      <w:r w:rsidRPr="008A22B2">
        <w:rPr>
          <w:rFonts w:ascii="Times New Roman" w:hAnsi="Times New Roman" w:cs="Times New Roman"/>
          <w:sz w:val="24"/>
          <w:szCs w:val="24"/>
        </w:rPr>
        <w:t xml:space="preserve"> έχει ως άμεσο επακόλουθο την γλωσσική και κοινωνική ανισότητα, την οποία το σχολείο ως κοινωνικός θεσμός θα συντηρήσει με το να επιβάλει την επίσημη ή καθιερωμένη γλώσσα που διαθέτει γόητρο και κύρος.</w:t>
      </w:r>
    </w:p>
    <w:p w:rsidR="004A4194" w:rsidRPr="00561E9C" w:rsidRDefault="004A4194" w:rsidP="004A4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Από παιδαγωγική σκοπιά, ο κλάδος της Διδασκαλίας της γλώσσας συνεχώς εξελίσσεται. Η επανάσταση έναντι συμβατικών μεθόδων διδασκαλίας της γλώσσας έγινε με την ανάπτυξη της επικοινωνιακής μεθόδου. Σύμφωνα με τον </w:t>
      </w:r>
      <w:r>
        <w:rPr>
          <w:rFonts w:ascii="Times New Roman" w:hAnsi="Times New Roman" w:cs="Times New Roman"/>
          <w:sz w:val="24"/>
          <w:szCs w:val="24"/>
          <w:lang w:val="en-US"/>
        </w:rPr>
        <w:t>Hymes</w:t>
      </w:r>
      <w:r>
        <w:rPr>
          <w:rFonts w:ascii="Times New Roman" w:hAnsi="Times New Roman" w:cs="Times New Roman"/>
          <w:sz w:val="24"/>
          <w:szCs w:val="24"/>
        </w:rPr>
        <w:t xml:space="preserve"> (1971) η αντίληψη της γλωσσικής ικανότητας διευρύνθηκε περιλαμβάνοντας και την έννοια της ικανότητας κατάλληλης  χρήσης του λόγου ανάλογα με την περίσταση επικοινωνίας. Έτσι, η Φτερνιάτη (2001) παρατηρεί ότι λόγω αυτής της προσέγγισης σημειώθηκαν σημαντικές αλλαγές στα εκπαιδευτικά προγράμματα για το γλωσσικό μάθημα αναπτυγμένων χωρών στην Ευρώπη και ΗΠΑ. Σήμερα, στόχος της διδασκαλίας της γλώσσας δεν είναι μόνο η ανάπτυξη της επικοινωνιακής ικανότητας, αλλά και η καλλιέργεια πρακτικών γραμματισμού και ιδιαίτερα κριτικού γραμματισμού. Έτσι, διδάσκουμε τη γλώσσα μέσα από την επεξεργασία αυθεντικών κειμένων δίνοντας έμφαση στο πώς τα κείμενα λειτουργούν σε σχέση με την κοινωνική πραγματικότητα. Σύμφωνα με το πρότυπο του </w:t>
      </w:r>
      <w:r>
        <w:rPr>
          <w:rFonts w:ascii="Times New Roman" w:hAnsi="Times New Roman" w:cs="Times New Roman"/>
          <w:sz w:val="24"/>
          <w:szCs w:val="24"/>
          <w:lang w:val="en-US"/>
        </w:rPr>
        <w:t>Kern</w:t>
      </w:r>
      <w:r w:rsidRPr="00561E9C">
        <w:rPr>
          <w:rFonts w:ascii="Times New Roman" w:hAnsi="Times New Roman" w:cs="Times New Roman"/>
          <w:sz w:val="24"/>
          <w:szCs w:val="24"/>
        </w:rPr>
        <w:t xml:space="preserve"> (2000)</w:t>
      </w:r>
      <w:r>
        <w:rPr>
          <w:rFonts w:ascii="Times New Roman" w:hAnsi="Times New Roman" w:cs="Times New Roman"/>
          <w:sz w:val="24"/>
          <w:szCs w:val="24"/>
        </w:rPr>
        <w:t>,</w:t>
      </w:r>
      <w:r w:rsidRPr="00561E9C">
        <w:rPr>
          <w:rFonts w:ascii="Times New Roman" w:hAnsi="Times New Roman" w:cs="Times New Roman"/>
          <w:sz w:val="24"/>
          <w:szCs w:val="24"/>
        </w:rPr>
        <w:t xml:space="preserve"> </w:t>
      </w:r>
      <w:r>
        <w:rPr>
          <w:rFonts w:ascii="Times New Roman" w:hAnsi="Times New Roman" w:cs="Times New Roman"/>
          <w:sz w:val="24"/>
          <w:szCs w:val="24"/>
        </w:rPr>
        <w:t>ο</w:t>
      </w:r>
      <w:r w:rsidRPr="00561E9C">
        <w:rPr>
          <w:rFonts w:ascii="Times New Roman" w:hAnsi="Times New Roman" w:cs="Times New Roman"/>
          <w:sz w:val="24"/>
          <w:szCs w:val="24"/>
        </w:rPr>
        <w:t xml:space="preserve"> </w:t>
      </w:r>
      <w:r>
        <w:rPr>
          <w:rFonts w:ascii="Times New Roman" w:hAnsi="Times New Roman" w:cs="Times New Roman"/>
          <w:sz w:val="24"/>
          <w:szCs w:val="24"/>
        </w:rPr>
        <w:t>γραμματισμός σε σχέση με τη διδασκαλία της γλώσσας έχει γλωσσική, γνωστική και κοινωνικοπολιτισμική διάσταση.</w:t>
      </w:r>
    </w:p>
    <w:p w:rsidR="004A4194" w:rsidRPr="00C45BFE" w:rsidRDefault="004A4194" w:rsidP="004A419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Η</w:t>
      </w:r>
      <w:r w:rsidRPr="00077C3C">
        <w:rPr>
          <w:rFonts w:ascii="Times New Roman" w:hAnsi="Times New Roman" w:cs="Times New Roman"/>
          <w:sz w:val="24"/>
          <w:szCs w:val="24"/>
        </w:rPr>
        <w:t xml:space="preserve"> έρευνα </w:t>
      </w:r>
      <w:r>
        <w:rPr>
          <w:rFonts w:ascii="Times New Roman" w:hAnsi="Times New Roman" w:cs="Times New Roman"/>
          <w:sz w:val="24"/>
          <w:szCs w:val="24"/>
        </w:rPr>
        <w:t>για τη γλωσσική διδασκαλία</w:t>
      </w:r>
      <w:r w:rsidRPr="00077C3C">
        <w:rPr>
          <w:rFonts w:ascii="Times New Roman" w:hAnsi="Times New Roman" w:cs="Times New Roman"/>
          <w:sz w:val="24"/>
          <w:szCs w:val="24"/>
        </w:rPr>
        <w:t xml:space="preserve"> </w:t>
      </w:r>
      <w:r>
        <w:rPr>
          <w:rFonts w:ascii="Times New Roman" w:hAnsi="Times New Roman" w:cs="Times New Roman"/>
          <w:sz w:val="24"/>
          <w:szCs w:val="24"/>
        </w:rPr>
        <w:t xml:space="preserve">στο σχολείο </w:t>
      </w:r>
      <w:r w:rsidRPr="00077C3C">
        <w:rPr>
          <w:rFonts w:ascii="Times New Roman" w:hAnsi="Times New Roman" w:cs="Times New Roman"/>
          <w:sz w:val="24"/>
          <w:szCs w:val="24"/>
        </w:rPr>
        <w:t xml:space="preserve">είναι διεθνώς εκτεταμένη, ενώ οι πρώτες σχετικές προσπάθειες εντοπίζονται εν μέρει ήδη στο τέλος του 19ου και στις πρώτες δεκαετίες του 20ού αιώνα. Mετά το δεύτερο Παγκόσμιο Πόλεμο, κυρίως η UNESCO, ενίσχυσε με διάφορες πρωτοβουλίες της </w:t>
      </w:r>
      <w:r>
        <w:rPr>
          <w:rFonts w:ascii="Times New Roman" w:hAnsi="Times New Roman" w:cs="Times New Roman"/>
          <w:sz w:val="24"/>
          <w:szCs w:val="24"/>
        </w:rPr>
        <w:t xml:space="preserve">όπως </w:t>
      </w:r>
      <w:r w:rsidRPr="00077C3C">
        <w:rPr>
          <w:rFonts w:ascii="Times New Roman" w:hAnsi="Times New Roman" w:cs="Times New Roman"/>
          <w:sz w:val="24"/>
          <w:szCs w:val="24"/>
        </w:rPr>
        <w:t>την έρευνα γύρω από την ανάλυση των σχολικών βιβλίων και στο πλαίσιο αυτό ιδρύθηκαν σε πολλές χώρες (</w:t>
      </w:r>
      <w:r>
        <w:rPr>
          <w:rFonts w:ascii="Times New Roman" w:hAnsi="Times New Roman" w:cs="Times New Roman"/>
          <w:sz w:val="24"/>
          <w:szCs w:val="24"/>
        </w:rPr>
        <w:t>π.χ.</w:t>
      </w:r>
      <w:r w:rsidRPr="00077C3C">
        <w:rPr>
          <w:rFonts w:ascii="Times New Roman" w:hAnsi="Times New Roman" w:cs="Times New Roman"/>
          <w:sz w:val="24"/>
          <w:szCs w:val="24"/>
        </w:rPr>
        <w:t xml:space="preserve"> Aυστρία, Σουηδία, Nορβηγία, Γερμανία) ερευνητικά Kέντρα και Iνστιτούτα. Στο δίκτυο που έχει συγκροτήσει η UNESCO αναφέρεται ότι διεξάγονται σήμερα σχετικές έρευνες, από διάφορες ερευνητικές μονάδες ή μεμονωμένους επιστήμονες</w:t>
      </w:r>
      <w:r>
        <w:rPr>
          <w:rFonts w:ascii="Times New Roman" w:hAnsi="Times New Roman" w:cs="Times New Roman"/>
          <w:sz w:val="24"/>
          <w:szCs w:val="24"/>
        </w:rPr>
        <w:t>. Στην Ελλάδα η διδασκαλία των γλωσσικών ποικιλιών στο σχολείο έχει προσελκύσει το ενδιαφέρον πλήθος ερευνητών τα τελευταία χρόνια. Έχουν διεξαχθεί ιδιαίτερα αξιόλογες πρόσφατες μελέτες που έχουν προάγει την έρευνα</w:t>
      </w:r>
      <w:r w:rsidRPr="00465A06">
        <w:rPr>
          <w:rFonts w:ascii="Times New Roman" w:hAnsi="Times New Roman" w:cs="Times New Roman"/>
          <w:sz w:val="24"/>
          <w:szCs w:val="24"/>
        </w:rPr>
        <w:t>  (Γκαραβέλας Κ</w:t>
      </w:r>
      <w:r>
        <w:rPr>
          <w:rFonts w:ascii="Times New Roman" w:hAnsi="Times New Roman" w:cs="Times New Roman"/>
          <w:sz w:val="24"/>
          <w:szCs w:val="24"/>
        </w:rPr>
        <w:t>.,</w:t>
      </w:r>
      <w:r w:rsidRPr="00465A06">
        <w:rPr>
          <w:rFonts w:ascii="Times New Roman" w:hAnsi="Times New Roman" w:cs="Times New Roman"/>
          <w:sz w:val="24"/>
          <w:szCs w:val="24"/>
        </w:rPr>
        <w:t xml:space="preserve"> 2019</w:t>
      </w:r>
      <w:r>
        <w:rPr>
          <w:rFonts w:ascii="Times New Roman" w:hAnsi="Times New Roman" w:cs="Times New Roman"/>
          <w:sz w:val="24"/>
          <w:szCs w:val="24"/>
          <w:shd w:val="clear" w:color="auto" w:fill="F7F7F7"/>
        </w:rPr>
        <w:t>,</w:t>
      </w:r>
      <w:r w:rsidRPr="00465A06">
        <w:t xml:space="preserve"> </w:t>
      </w:r>
      <w:r>
        <w:rPr>
          <w:rFonts w:ascii="Times New Roman" w:hAnsi="Times New Roman" w:cs="Times New Roman"/>
          <w:sz w:val="24"/>
          <w:szCs w:val="24"/>
        </w:rPr>
        <w:t>Τζακώστα</w:t>
      </w:r>
      <w:r w:rsidRPr="00EE49A0">
        <w:rPr>
          <w:rFonts w:ascii="Times New Roman" w:hAnsi="Times New Roman" w:cs="Times New Roman"/>
          <w:sz w:val="24"/>
          <w:szCs w:val="24"/>
        </w:rPr>
        <w:t>, 2015)</w:t>
      </w:r>
      <w:r>
        <w:rPr>
          <w:rFonts w:ascii="Times New Roman" w:hAnsi="Times New Roman" w:cs="Times New Roman"/>
          <w:sz w:val="24"/>
          <w:szCs w:val="24"/>
        </w:rPr>
        <w:t xml:space="preserve">. </w:t>
      </w:r>
    </w:p>
    <w:p w:rsidR="004A4194" w:rsidRDefault="004A4194" w:rsidP="004A4194">
      <w:pPr>
        <w:spacing w:line="360" w:lineRule="auto"/>
        <w:jc w:val="both"/>
        <w:rPr>
          <w:rFonts w:ascii="Times New Roman" w:hAnsi="Times New Roman" w:cs="Times New Roman"/>
          <w:sz w:val="24"/>
          <w:szCs w:val="24"/>
        </w:rPr>
      </w:pPr>
      <w:r w:rsidRPr="00C45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BFE">
        <w:rPr>
          <w:rFonts w:ascii="Times New Roman" w:hAnsi="Times New Roman" w:cs="Times New Roman"/>
          <w:sz w:val="24"/>
          <w:szCs w:val="24"/>
        </w:rPr>
        <w:t xml:space="preserve">Βασικό ερώτημα, λοιπόν, που προκύπτει είναι κατά πόσο τα σύγχρονα σχολεία της Ευρώπης δεν προωθούν μόνο την πρότυπη μορφή της γλώσσας που είναι και η επίσημη. Πιο συγκεκριμένα, θα επιχειρηθεί να μελετηθεί αν το περιεχόμενο του ΑΠ συνδέεται με τη γλωσσική ετερότητα της τάξης. Λαμβάνοντας υπόψη και τα δομικά στοιχεία των ΑΠ, όπως τα όρισε και ο </w:t>
      </w:r>
      <w:r w:rsidRPr="00C45BFE">
        <w:rPr>
          <w:rFonts w:ascii="Times New Roman" w:hAnsi="Times New Roman" w:cs="Times New Roman"/>
          <w:sz w:val="24"/>
          <w:szCs w:val="24"/>
          <w:lang w:val="en-US"/>
        </w:rPr>
        <w:t>Tyler</w:t>
      </w:r>
      <w:r w:rsidRPr="00C45BFE">
        <w:rPr>
          <w:rFonts w:ascii="Times New Roman" w:hAnsi="Times New Roman" w:cs="Times New Roman"/>
          <w:sz w:val="24"/>
          <w:szCs w:val="24"/>
        </w:rPr>
        <w:t xml:space="preserve"> (1949), θα εξετάσουμε: ποιοι σκοποί επιδιώκονται από τα σχολεία κατά τη γλωσσική διδασκαλία, ποιες εμπειρίες προωθούνται και πώς οργανώνονται αποτελεσματικά αυτές οι εμπειρίες στο στάδιο </w:t>
      </w:r>
      <w:r w:rsidRPr="00C45BFE">
        <w:rPr>
          <w:rFonts w:ascii="Times New Roman" w:hAnsi="Times New Roman" w:cs="Times New Roman"/>
          <w:sz w:val="24"/>
          <w:szCs w:val="24"/>
        </w:rPr>
        <w:lastRenderedPageBreak/>
        <w:t>της σύνταξης του ΑΠ.</w:t>
      </w:r>
      <w:r>
        <w:rPr>
          <w:rFonts w:ascii="Times New Roman" w:hAnsi="Times New Roman" w:cs="Times New Roman"/>
          <w:sz w:val="24"/>
          <w:szCs w:val="24"/>
        </w:rPr>
        <w:t xml:space="preserve"> Αξιοσημείωτη πρόσφατη μελέτη αξιολόγησης αναλυτικών προγραμμάτων της χώρας μας με στόχο την εξέταση της γλωσσικής πολιτικής της Ελλάδας έχει διεξαχθεί από την Γεωργιοπούλου (2015). Ωστόσο, πρόκειται για μια συγκριτική μελέτη των ΑΠ μόνο της Ελλάδας από το 1964 -2003 για το μάθημα της Νεοελληνικής Γλώσσας στη Δευτεροβάθμια Εκπαίδευση, από την οποία απουσιάζουν τα τελευταία Αναλυτικά Προγράμματα (2011, 2021).</w:t>
      </w:r>
    </w:p>
    <w:p w:rsidR="004A4194" w:rsidRDefault="004A4194" w:rsidP="004A4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Άλλο βασικό ερώτημα συνιστά</w:t>
      </w:r>
      <w:r w:rsidRPr="00C45BFE">
        <w:rPr>
          <w:rFonts w:ascii="Times New Roman" w:hAnsi="Times New Roman" w:cs="Times New Roman"/>
          <w:sz w:val="24"/>
          <w:szCs w:val="24"/>
        </w:rPr>
        <w:t xml:space="preserve"> πώς μπορεί να αξιολογηθεί η επιτυχία των σκοπών. Έναν τρόπο </w:t>
      </w:r>
      <w:r>
        <w:rPr>
          <w:rFonts w:ascii="Times New Roman" w:hAnsi="Times New Roman" w:cs="Times New Roman"/>
          <w:sz w:val="24"/>
          <w:szCs w:val="24"/>
        </w:rPr>
        <w:t xml:space="preserve">αξιολόγησης της εφαρμογής των στόχων </w:t>
      </w:r>
      <w:r w:rsidRPr="00C45BFE">
        <w:rPr>
          <w:rFonts w:ascii="Times New Roman" w:hAnsi="Times New Roman" w:cs="Times New Roman"/>
          <w:sz w:val="24"/>
          <w:szCs w:val="24"/>
        </w:rPr>
        <w:t>αποτελεί η στάση των εκπαιδευτικών απέναντι στο ΑΠ</w:t>
      </w:r>
      <w:r>
        <w:rPr>
          <w:rFonts w:ascii="Times New Roman" w:hAnsi="Times New Roman" w:cs="Times New Roman"/>
          <w:sz w:val="24"/>
          <w:szCs w:val="24"/>
        </w:rPr>
        <w:t xml:space="preserve"> και ιδιαίτερα</w:t>
      </w:r>
      <w:r w:rsidRPr="00C45BFE">
        <w:rPr>
          <w:rFonts w:ascii="Times New Roman" w:hAnsi="Times New Roman" w:cs="Times New Roman"/>
          <w:sz w:val="24"/>
          <w:szCs w:val="24"/>
        </w:rPr>
        <w:t xml:space="preserve"> σε ζητήματα γλωσσικής πολιτικής. </w:t>
      </w:r>
      <w:r>
        <w:rPr>
          <w:rFonts w:ascii="Times New Roman" w:hAnsi="Times New Roman" w:cs="Times New Roman"/>
          <w:sz w:val="24"/>
          <w:szCs w:val="24"/>
        </w:rPr>
        <w:t>Αξιόλογη πρόσφατη μελέτη που εξετάζει την στάση των εκπαιδευτικών της Ευρώπης έχει εκπονήσει η Μπίμπα (2020). Ωστόσο, μελετά την στάση των εκπαιδευτικών της Ευρώπης αποκλειστικά ως προς τις διδακτικές αρχές και όχι ως  προς τη γλωσσική πολιτική της χώρας. Συγκεκριμένα, έχει επιλέξει να συγκρίνει την Ελλάδα, την Αγγλία και Φιλανδία, οι οποίες μάλιστα εκτός της Ελλάδας δεν συμπίπτουν με τις επιλεχθείσες στην παρούσα έρευνα χώρες.</w:t>
      </w:r>
    </w:p>
    <w:p w:rsidR="004A4194" w:rsidRPr="00C45BFE" w:rsidRDefault="004A4194" w:rsidP="004A4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Έτσι, </w:t>
      </w:r>
      <w:r w:rsidRPr="00C45BFE">
        <w:rPr>
          <w:rFonts w:ascii="Times New Roman" w:hAnsi="Times New Roman" w:cs="Times New Roman"/>
          <w:sz w:val="24"/>
          <w:szCs w:val="24"/>
        </w:rPr>
        <w:t xml:space="preserve">ανακύπτουν </w:t>
      </w:r>
      <w:r>
        <w:rPr>
          <w:rFonts w:ascii="Times New Roman" w:hAnsi="Times New Roman" w:cs="Times New Roman"/>
          <w:sz w:val="24"/>
          <w:szCs w:val="24"/>
        </w:rPr>
        <w:t xml:space="preserve">συγκεκριμένα </w:t>
      </w:r>
      <w:r w:rsidRPr="00C45BFE">
        <w:rPr>
          <w:rFonts w:ascii="Times New Roman" w:hAnsi="Times New Roman" w:cs="Times New Roman"/>
          <w:sz w:val="24"/>
          <w:szCs w:val="24"/>
        </w:rPr>
        <w:t xml:space="preserve">ερωτήματα για το στάδιο της εφαρμογής του ΑΠ όπως αν οι εκπαιδευτικοί ως ενορχηστρωτές της διδακτικής διαδικασίας γνωρίζουν ποιοι είναι οι σκοποί του αναλυτικού προγράμματος, αν νιώθουν περισσότερο αυτόνομοι στη διδακτική πράξη, αν τους δίνεται η δυνατότητα εναλλακτικής διδασκαλίας, αν πιστεύουν  ότι παράλληλα με το επίσημο πρόγραμμα αναπτύσσεται ένα παραπρόγραμμα, αν οι δραστηριότητες που προτείνονται από το ΑΠ προβλέπουν τη χρήση ποικίλων εποπτικών μέσων. Ταυτόχρονα, όσον αφορά ζητήματα γλωσσικής πολιτικής προκύπτουν ερωτήματα για τους εκπαιδευτικούς όπως αν ως επιστήμονες  πιστεύουν ότι η επίσημη γλώσσα του κράτους είναι ανώτερη, αν κατανοούν ότι η φυσική μητρική γλώσσα αποτελείται από διαλέκτους, αν λαμβάνουν υπόψη τις γλωσσικές ανάγκες των μαθητών, αν επιμορφώνονται παρακολουθώντας συνέδρια και σεμινάρια γλωσσολογίας, αν προσπαθούν να καλλιεργήσουν την επικοινωνιακή ικανότητα των μαθητών και γενικότερα την κριτική και δημιουργική τους σκέψη, αν θεωρούν ισάξια όλα τα κειμενικά είδη ή αν θεωρούν κάποιο πιο σημαντικό, αν πιστεύουν ότι ο γραπτός λόγος είναι ανώτερος από τον προφορικό, αν συμπεριλαμβάνουν στη διδακτική πράξη πολυτροπικά κείμενα, αν διδάσκουν διαφορετικά το γλωσσικό μάθημα σε τάξεις που παρατηρείται πολυγλωσσία. </w:t>
      </w:r>
    </w:p>
    <w:p w:rsidR="004A4194" w:rsidRDefault="004A4194" w:rsidP="004A4194">
      <w:pPr>
        <w:spacing w:line="360" w:lineRule="auto"/>
        <w:jc w:val="both"/>
        <w:rPr>
          <w:rFonts w:ascii="Times New Roman" w:hAnsi="Times New Roman" w:cs="Times New Roman"/>
          <w:sz w:val="24"/>
          <w:szCs w:val="24"/>
        </w:rPr>
      </w:pPr>
      <w:r w:rsidRPr="00C45BF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45BFE">
        <w:rPr>
          <w:rFonts w:ascii="Times New Roman" w:hAnsi="Times New Roman" w:cs="Times New Roman"/>
          <w:sz w:val="24"/>
          <w:szCs w:val="24"/>
        </w:rPr>
        <w:t xml:space="preserve">Στην παρούσα έρευνα θα επιχειρηθεί να εξεταστεί η γλωσσική πολιτική χωρών της Ευρώπης. Αρχικά, επιλέχθηκαν κάποιες ευρωπαϊκές χώρες του «Βορρά» που συγκαταλέγονται στις λεγόμενες «ανεπτυγμένες» χώρες της Ευρώπης, με περισσότερες ίσως δυνατότητες χορήγησης οικονομικών πόρων για την αναμόρφωση του ΑΠ από ειδικούς  ή για επιμορφώσεις εκπαιδευτικών σε επιστημονικά θέματα. Τέτοιες χώρες είναι η Γερμανία και η </w:t>
      </w:r>
      <w:r>
        <w:rPr>
          <w:rFonts w:ascii="Times New Roman" w:hAnsi="Times New Roman" w:cs="Times New Roman"/>
          <w:sz w:val="24"/>
          <w:szCs w:val="24"/>
        </w:rPr>
        <w:t>Σουηδία</w:t>
      </w:r>
      <w:r w:rsidRPr="00C45BFE">
        <w:rPr>
          <w:rFonts w:ascii="Times New Roman" w:hAnsi="Times New Roman" w:cs="Times New Roman"/>
          <w:sz w:val="24"/>
          <w:szCs w:val="24"/>
        </w:rPr>
        <w:t xml:space="preserve"> Μάλιστα, </w:t>
      </w:r>
      <w:r>
        <w:rPr>
          <w:rFonts w:ascii="Times New Roman" w:hAnsi="Times New Roman" w:cs="Times New Roman"/>
          <w:sz w:val="24"/>
          <w:szCs w:val="24"/>
        </w:rPr>
        <w:t xml:space="preserve"> </w:t>
      </w:r>
      <w:r w:rsidRPr="00C45BFE">
        <w:rPr>
          <w:rFonts w:ascii="Times New Roman" w:hAnsi="Times New Roman" w:cs="Times New Roman"/>
          <w:sz w:val="24"/>
          <w:szCs w:val="24"/>
        </w:rPr>
        <w:t>συμπεριλαμβάν</w:t>
      </w:r>
      <w:r>
        <w:rPr>
          <w:rFonts w:ascii="Times New Roman" w:hAnsi="Times New Roman" w:cs="Times New Roman"/>
          <w:sz w:val="24"/>
          <w:szCs w:val="24"/>
        </w:rPr>
        <w:t>οντ</w:t>
      </w:r>
      <w:r w:rsidRPr="00C45BFE">
        <w:rPr>
          <w:rFonts w:ascii="Times New Roman" w:hAnsi="Times New Roman" w:cs="Times New Roman"/>
          <w:sz w:val="24"/>
          <w:szCs w:val="24"/>
        </w:rPr>
        <w:t>αι στις χώρες με</w:t>
      </w:r>
      <w:r>
        <w:rPr>
          <w:rFonts w:ascii="Times New Roman" w:hAnsi="Times New Roman" w:cs="Times New Roman"/>
          <w:sz w:val="24"/>
          <w:szCs w:val="24"/>
        </w:rPr>
        <w:t xml:space="preserve"> την καλύτερη επίδοση μαθητών δεκαπέντε ετών όσον αφορά την ικανότητα κατανόησης κειμένων στη μητρική τους γλώσσα σύμφωνα με τη διεθνή συγκριτική έρευνα που διεξήγε ο ΟΟΣΑ (2018). </w:t>
      </w:r>
      <w:r w:rsidRPr="00C45BFE">
        <w:rPr>
          <w:rFonts w:ascii="Times New Roman" w:hAnsi="Times New Roman" w:cs="Times New Roman"/>
          <w:sz w:val="24"/>
          <w:szCs w:val="24"/>
        </w:rPr>
        <w:t xml:space="preserve">Συγχρόνως, επιλέχθηκαν ευρωπαϊκές χώρες του «Νότου» όπως η Ελλάδα και η Ιταλία. Οι συγκεκριμένες χώρες ήρθαν αντιμέτωπες πιο έντονα τα τελευταία χρόνια με εξελίξεις όπως η προσφυγική και οικονομική κρίση, παράγοντες που μπορεί να επηρέασαν ποικιλοτρόπως το εγχώριο εκπαιδευτικό σύστημα. Πρώτα απ’ όλα, θα πρέπει να τονισθεί ότι πρόκειται για μια εξωτερική αξιολόγηση που σημαίνει ότι </w:t>
      </w:r>
      <w:r>
        <w:rPr>
          <w:rFonts w:ascii="Times New Roman" w:hAnsi="Times New Roman" w:cs="Times New Roman"/>
          <w:sz w:val="24"/>
          <w:szCs w:val="24"/>
        </w:rPr>
        <w:t xml:space="preserve">δεν έχουμε </w:t>
      </w:r>
      <w:r w:rsidRPr="00C45BFE">
        <w:rPr>
          <w:rFonts w:ascii="Times New Roman" w:hAnsi="Times New Roman" w:cs="Times New Roman"/>
          <w:sz w:val="24"/>
          <w:szCs w:val="24"/>
        </w:rPr>
        <w:t xml:space="preserve">πάρει μέρος στο έργο της εκπόνησης του επίσημου Αναλυτικού Προγράμματος. Η παρούσα αξιολόγηση χωρίζεται σε δύο μέρη. Το πρώτο μέρος της έρευνας αφορά το στάδιο </w:t>
      </w:r>
      <w:r w:rsidRPr="00C45BFE">
        <w:rPr>
          <w:rFonts w:ascii="Times New Roman" w:hAnsi="Times New Roman" w:cs="Times New Roman"/>
          <w:sz w:val="24"/>
          <w:szCs w:val="24"/>
          <w:lang w:val="en-US"/>
        </w:rPr>
        <w:t>pre</w:t>
      </w:r>
      <w:r w:rsidRPr="00C45BFE">
        <w:rPr>
          <w:rFonts w:ascii="Times New Roman" w:hAnsi="Times New Roman" w:cs="Times New Roman"/>
          <w:sz w:val="24"/>
          <w:szCs w:val="24"/>
        </w:rPr>
        <w:t xml:space="preserve"> </w:t>
      </w:r>
      <w:r w:rsidRPr="00C45BFE">
        <w:rPr>
          <w:rFonts w:ascii="Times New Roman" w:hAnsi="Times New Roman" w:cs="Times New Roman"/>
          <w:sz w:val="24"/>
          <w:szCs w:val="24"/>
          <w:lang w:val="en-US"/>
        </w:rPr>
        <w:t>course</w:t>
      </w:r>
      <w:r w:rsidRPr="00C45BFE">
        <w:rPr>
          <w:rFonts w:ascii="Times New Roman" w:hAnsi="Times New Roman" w:cs="Times New Roman"/>
          <w:sz w:val="24"/>
          <w:szCs w:val="24"/>
        </w:rPr>
        <w:t xml:space="preserve"> – σύνταξης  του ΑΠ  και το δεύτερο στο στάδιο </w:t>
      </w:r>
      <w:r w:rsidRPr="00C45BFE">
        <w:rPr>
          <w:rFonts w:ascii="Times New Roman" w:hAnsi="Times New Roman" w:cs="Times New Roman"/>
          <w:sz w:val="24"/>
          <w:szCs w:val="24"/>
          <w:lang w:val="en-US"/>
        </w:rPr>
        <w:t>in</w:t>
      </w:r>
      <w:r w:rsidRPr="00C45BFE">
        <w:rPr>
          <w:rFonts w:ascii="Times New Roman" w:hAnsi="Times New Roman" w:cs="Times New Roman"/>
          <w:sz w:val="24"/>
          <w:szCs w:val="24"/>
        </w:rPr>
        <w:t xml:space="preserve"> </w:t>
      </w:r>
      <w:r w:rsidRPr="00C45BFE">
        <w:rPr>
          <w:rFonts w:ascii="Times New Roman" w:hAnsi="Times New Roman" w:cs="Times New Roman"/>
          <w:sz w:val="24"/>
          <w:szCs w:val="24"/>
          <w:lang w:val="en-US"/>
        </w:rPr>
        <w:t>course</w:t>
      </w:r>
      <w:r w:rsidRPr="00C45BFE">
        <w:rPr>
          <w:rFonts w:ascii="Times New Roman" w:hAnsi="Times New Roman" w:cs="Times New Roman"/>
          <w:sz w:val="24"/>
          <w:szCs w:val="24"/>
        </w:rPr>
        <w:t xml:space="preserve"> – εφαρμογής, όπως τα όρισε ο </w:t>
      </w:r>
      <w:r w:rsidRPr="00C45BFE">
        <w:rPr>
          <w:rFonts w:ascii="Times New Roman" w:hAnsi="Times New Roman" w:cs="Times New Roman"/>
          <w:sz w:val="24"/>
          <w:szCs w:val="24"/>
          <w:lang w:val="en-US"/>
        </w:rPr>
        <w:t>Kelly</w:t>
      </w:r>
      <w:r w:rsidRPr="00C45BFE">
        <w:rPr>
          <w:rFonts w:ascii="Times New Roman" w:hAnsi="Times New Roman" w:cs="Times New Roman"/>
          <w:sz w:val="24"/>
          <w:szCs w:val="24"/>
        </w:rPr>
        <w:t xml:space="preserve"> (1989). </w:t>
      </w:r>
    </w:p>
    <w:p w:rsidR="004A4194" w:rsidRDefault="004A4194" w:rsidP="004A4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BFE">
        <w:rPr>
          <w:rFonts w:ascii="Times New Roman" w:hAnsi="Times New Roman" w:cs="Times New Roman"/>
          <w:sz w:val="24"/>
          <w:szCs w:val="24"/>
        </w:rPr>
        <w:t xml:space="preserve"> Όσον αφορά την αξιολόγηση του πρώτου σταδίου ως μέθοδος έρευνας επιλέχθηκε αφενός η </w:t>
      </w:r>
      <w:r>
        <w:rPr>
          <w:rFonts w:ascii="Times New Roman" w:hAnsi="Times New Roman" w:cs="Times New Roman"/>
          <w:sz w:val="24"/>
          <w:szCs w:val="24"/>
        </w:rPr>
        <w:t xml:space="preserve">ανάλυση περιεχομένου και ειδικότερα η </w:t>
      </w:r>
      <w:r w:rsidRPr="00C45BFE">
        <w:rPr>
          <w:rFonts w:ascii="Times New Roman" w:hAnsi="Times New Roman" w:cs="Times New Roman"/>
          <w:sz w:val="24"/>
          <w:szCs w:val="24"/>
        </w:rPr>
        <w:t xml:space="preserve">διερευνητική – περιγραφική προσέγγιση του υπό εξέταση θέματος που δίνει σημασία στον εντοπισμό σχέσεων και τάσεων με τις μεταβλητές και αφετέρου η σύγκριση διαφορετικών ομάδων, που στοχεύει στη μελέτη διαφοροποίησης μεταξύ δύο ομάδων που διαφοροποιούνται σε μια μεταβλητή σύμφωνα με τον Κορρέ (2011). Οι κοινωνικοπολιτικές και επιστημονικές περιστάσεις αποτελούν τη βασική αιτία ενεργοποίησης του γλωσσικού σχεδιασμού κατά τον </w:t>
      </w:r>
      <w:r w:rsidRPr="00C45BFE">
        <w:rPr>
          <w:rFonts w:ascii="Times New Roman" w:hAnsi="Times New Roman" w:cs="Times New Roman"/>
          <w:sz w:val="24"/>
          <w:szCs w:val="24"/>
          <w:lang w:val="en-US"/>
        </w:rPr>
        <w:t>Cooper</w:t>
      </w:r>
      <w:r w:rsidRPr="00C45BFE">
        <w:rPr>
          <w:rFonts w:ascii="Times New Roman" w:hAnsi="Times New Roman" w:cs="Times New Roman"/>
          <w:sz w:val="24"/>
          <w:szCs w:val="24"/>
        </w:rPr>
        <w:t xml:space="preserve"> (1989) και στη παρούσα έρευνα το χώρο άντλησης των μεταβλητών. Έτσι, οι σύγχρονες γλωσσολογικές αρχές της Κειμενογλωσσολογίας και Κοινωνιογλωσσολογίας, αλλά και οι σύγχρονες διδακτικές τάσεις του Κριτικού Γραμματισμού </w:t>
      </w:r>
      <w:r>
        <w:rPr>
          <w:rFonts w:ascii="Times New Roman" w:hAnsi="Times New Roman" w:cs="Times New Roman"/>
          <w:sz w:val="24"/>
          <w:szCs w:val="24"/>
        </w:rPr>
        <w:t xml:space="preserve">και ευρύτερα της Διδακτικής της Γλώσσας </w:t>
      </w:r>
      <w:r w:rsidRPr="00C45BFE">
        <w:rPr>
          <w:rFonts w:ascii="Times New Roman" w:hAnsi="Times New Roman" w:cs="Times New Roman"/>
          <w:sz w:val="24"/>
          <w:szCs w:val="24"/>
        </w:rPr>
        <w:t xml:space="preserve">θα αποτελέσουν την επιστημονική βάση για τον καθορισμό των μεταβλητών  - κριτηρίων. Ταυτόχρονα, όμως, θα ληφθούν υπόψη και οι κοινωνικοπολιτικές εξελίξεις στην Ευρώπη, καθώς είναι άρρηκτη η σχέση μεταξύ της γλωσσικής διδασκαλίας που καθορίζεται από το ΑΠ με το ευρύτερο περιβάλλον αξιοποιώντας συνεπικουρικά στην έρευνά μας την ιστορική – δομική προσέγγιση που τονίζει τον ρόλο κοινωνικών, πολιτικών, </w:t>
      </w:r>
      <w:r w:rsidRPr="00C45BFE">
        <w:rPr>
          <w:rFonts w:ascii="Times New Roman" w:hAnsi="Times New Roman" w:cs="Times New Roman"/>
          <w:sz w:val="24"/>
          <w:szCs w:val="24"/>
        </w:rPr>
        <w:lastRenderedPageBreak/>
        <w:t>οικονομικών και πολιτιστικών δυνάμεων στη γλωσσική πολιτική του κράτους (</w:t>
      </w:r>
      <w:r w:rsidRPr="00C45BFE">
        <w:rPr>
          <w:rFonts w:ascii="Times New Roman" w:hAnsi="Times New Roman" w:cs="Times New Roman"/>
          <w:sz w:val="24"/>
          <w:szCs w:val="24"/>
          <w:lang w:val="en-US"/>
        </w:rPr>
        <w:t>Tollefson</w:t>
      </w:r>
      <w:r w:rsidRPr="00C45BFE">
        <w:rPr>
          <w:rFonts w:ascii="Times New Roman" w:hAnsi="Times New Roman" w:cs="Times New Roman"/>
          <w:sz w:val="24"/>
          <w:szCs w:val="24"/>
        </w:rPr>
        <w:t xml:space="preserve">: 2006). </w:t>
      </w:r>
    </w:p>
    <w:p w:rsidR="004A4194" w:rsidRPr="00C45BFE" w:rsidRDefault="004A4194" w:rsidP="004A4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BFE">
        <w:rPr>
          <w:rFonts w:ascii="Times New Roman" w:hAnsi="Times New Roman" w:cs="Times New Roman"/>
          <w:sz w:val="24"/>
          <w:szCs w:val="24"/>
        </w:rPr>
        <w:t xml:space="preserve"> Η αξιολόγηση στην παρούσα φάση της έρευνας θα είναι, λοιπόν,  ποιοτική – ερμηνευτική και θα στηρίζεται σε μία παραγωγική συλλογιστική εξαγωγής συμπερασμάτων, όπου η μετάβαση γίνεται από το γενικό (θεωρία) στο ειδικό (έρευνα) με έλεγχο υποθέσεων για την επιβεβαίωση ή όχι της θεωρίας (Δαρβίρη: 2009). Πρόκειται για ένα περιγραφικό μοντέλο αξιολόγησης, όπου οι ειδικοί περιγράφουν το ΑΠ και προσπαθούν να δώσουν μια γενική εικόνα του αποβλέποντας στην κατανόηση των προβλημάτων του ΑΠ. Φυσικά, καθοριστικό ρόλο στην αξιολόγηση διαδραματίζει ο σκοπός του αξιολογητή, τι θέλει να αξιολογήσει, ποια είναι η οπτική του γωνία. </w:t>
      </w:r>
    </w:p>
    <w:p w:rsidR="004A4194" w:rsidRDefault="004A4194" w:rsidP="004A4194">
      <w:pPr>
        <w:spacing w:line="360" w:lineRule="auto"/>
        <w:jc w:val="both"/>
        <w:rPr>
          <w:rFonts w:ascii="Times New Roman" w:hAnsi="Times New Roman" w:cs="Times New Roman"/>
          <w:sz w:val="24"/>
          <w:szCs w:val="24"/>
        </w:rPr>
      </w:pPr>
      <w:r w:rsidRPr="00C45BFE">
        <w:rPr>
          <w:rFonts w:ascii="Times New Roman" w:hAnsi="Times New Roman" w:cs="Times New Roman"/>
          <w:sz w:val="24"/>
          <w:szCs w:val="24"/>
        </w:rPr>
        <w:t xml:space="preserve">    Στο δεύτερο στάδιο της έρευνας θα αξιολογηθεί η εφαρμογή του ΑΠ. Έναν τρόπο αξιολόγησης συνιστά, όπως προαναφέρθηκε, η στάση των εκπαιδευτικών.  Θα ακολουθηθεί πάλι η περιγραφική – διερευνητική προσέγγιση έρευνας, αλλά ως τεχνική τώρα επιλέγεται το ερωτηματολόγιο που ως ερευνητικό εργαλείο θα βοηθήσει στη συλλογή πρωτογενών δεδομένων, ώστε να δοθούν απαντήσεις στα ερευνητικά ερωτήματα (Καραγεώργος:  2002). </w:t>
      </w:r>
      <w:r>
        <w:rPr>
          <w:rFonts w:ascii="Times New Roman" w:hAnsi="Times New Roman" w:cs="Times New Roman"/>
          <w:sz w:val="24"/>
          <w:szCs w:val="24"/>
        </w:rPr>
        <w:t>Το δείγμα θα είναι αντιπροσωπευτικό, καθώς θα επιλεγεί τυχαία από περιοχές των υπό εξέταση χωρών και θα αφορά εκπαιδευτικούς Δευτεροβάθμιας Εκπαίδευσης που διδάσκουν τη μητρική γλώσσα σε μαθητές 12-15 ετών. Το δείγμα θα περιλαμβάνει 50 εκπαιδευτικούς ανά χώρα. Η απλή τυχαία δειγματοληψία διασφαλίζει την αξιοπιστία της έρευνας (</w:t>
      </w:r>
      <w:r>
        <w:rPr>
          <w:rFonts w:ascii="Times New Roman" w:hAnsi="Times New Roman" w:cs="Times New Roman"/>
          <w:sz w:val="24"/>
          <w:szCs w:val="24"/>
          <w:lang w:val="en-US"/>
        </w:rPr>
        <w:t>Cohen</w:t>
      </w:r>
      <w:r>
        <w:rPr>
          <w:rFonts w:ascii="Times New Roman" w:hAnsi="Times New Roman" w:cs="Times New Roman"/>
          <w:sz w:val="24"/>
          <w:szCs w:val="24"/>
        </w:rPr>
        <w:t>:2008). Οι πρεσβείες του ελληνικού κράτους στις χώρες αυτές και το Υπουργείο εξωτερικών θα μπορούσαν να λειτουργήσουν διαμεσολαβητικά για την ευχερέστερη διεξαγωγή της έρευνας.</w:t>
      </w:r>
    </w:p>
    <w:p w:rsidR="00BA75EF" w:rsidRPr="004A4194" w:rsidRDefault="004A4194" w:rsidP="004A4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ερωτηματολόγιο ως μέσο έρευνας θα δομηθεί με τέτοιο τρόπο και θα περιλαμβάνει τέτοιες ερωτήσεις, ώστε να επιτευχθούν οι ερευνητικοί στόχοι. </w:t>
      </w:r>
      <w:r w:rsidRPr="00C45BFE">
        <w:rPr>
          <w:rFonts w:ascii="Times New Roman" w:hAnsi="Times New Roman" w:cs="Times New Roman"/>
          <w:sz w:val="24"/>
          <w:szCs w:val="24"/>
        </w:rPr>
        <w:t xml:space="preserve">Τελικά, θα επιβεβαιωθούν  ή θα απορριφθούν οι αντίστοιχες υποθέσεις </w:t>
      </w:r>
      <w:r>
        <w:rPr>
          <w:rFonts w:ascii="Times New Roman" w:hAnsi="Times New Roman" w:cs="Times New Roman"/>
          <w:sz w:val="24"/>
          <w:szCs w:val="24"/>
        </w:rPr>
        <w:t xml:space="preserve">που διατυπώθηκαν στην αρχή </w:t>
      </w:r>
      <w:r w:rsidRPr="00C45BFE">
        <w:rPr>
          <w:rFonts w:ascii="Times New Roman" w:hAnsi="Times New Roman" w:cs="Times New Roman"/>
          <w:sz w:val="24"/>
          <w:szCs w:val="24"/>
        </w:rPr>
        <w:t>και θα προταθούν λύσεις επί του θέματος.</w:t>
      </w:r>
      <w:r>
        <w:rPr>
          <w:rFonts w:ascii="Times New Roman" w:hAnsi="Times New Roman" w:cs="Times New Roman"/>
          <w:sz w:val="24"/>
          <w:szCs w:val="24"/>
        </w:rPr>
        <w:t xml:space="preserve"> Από τη μελέτη ελληνικής και ξένης βιβλιογραφίας διαπιστώθηκε ότι δεν έχει αναπτυχθεί αντίστοιχο μέσο έρευνας που να αφορά τη γλωσσική πολιτική.</w:t>
      </w:r>
      <w:r w:rsidRPr="004A4194">
        <w:rPr>
          <w:rFonts w:ascii="Times New Roman" w:hAnsi="Times New Roman" w:cs="Times New Roman"/>
          <w:sz w:val="24"/>
          <w:szCs w:val="24"/>
        </w:rPr>
        <w:t xml:space="preserve"> </w:t>
      </w:r>
      <w:r w:rsidRPr="00336270">
        <w:rPr>
          <w:rFonts w:ascii="Times New Roman" w:hAnsi="Times New Roman" w:cs="Times New Roman"/>
          <w:sz w:val="24"/>
          <w:szCs w:val="24"/>
        </w:rPr>
        <w:t xml:space="preserve">Η επιλογή των ερωτήσεων σε κλειστό τύπο </w:t>
      </w:r>
      <w:r>
        <w:rPr>
          <w:rFonts w:ascii="Times New Roman" w:hAnsi="Times New Roman" w:cs="Times New Roman"/>
          <w:sz w:val="24"/>
          <w:szCs w:val="24"/>
        </w:rPr>
        <w:t>θα βοηθήσει</w:t>
      </w:r>
      <w:r w:rsidRPr="00336270">
        <w:rPr>
          <w:rFonts w:ascii="Times New Roman" w:hAnsi="Times New Roman" w:cs="Times New Roman"/>
          <w:sz w:val="24"/>
          <w:szCs w:val="24"/>
        </w:rPr>
        <w:t xml:space="preserve"> στην ευκολία συμπλήρωσης, στην ταχύτερη ανάλυση των δεδομένων και στην καλύτερη δυνατή κωδικοποίηση</w:t>
      </w:r>
      <w:r>
        <w:rPr>
          <w:rFonts w:ascii="Times New Roman" w:hAnsi="Times New Roman" w:cs="Times New Roman"/>
          <w:sz w:val="24"/>
          <w:szCs w:val="24"/>
        </w:rPr>
        <w:t>.</w:t>
      </w:r>
      <w:r w:rsidRPr="00E443B0">
        <w:rPr>
          <w:rFonts w:ascii="Times New Roman" w:hAnsi="Times New Roman" w:cs="Times New Roman"/>
          <w:sz w:val="24"/>
          <w:szCs w:val="24"/>
        </w:rPr>
        <w:t xml:space="preserve"> Στην παρούσα έρευνα, ως καταλληλότερο </w:t>
      </w:r>
      <w:r w:rsidRPr="00E443B0">
        <w:rPr>
          <w:rFonts w:ascii="Times New Roman" w:hAnsi="Times New Roman" w:cs="Times New Roman"/>
          <w:sz w:val="24"/>
          <w:szCs w:val="24"/>
        </w:rPr>
        <w:lastRenderedPageBreak/>
        <w:t>λογισμικό επεξεργασίας των δεδομένων θεωρείται το IBM - Statistical Package for the Social Sciences (SPSS). Το συγκεκριμένο λογισμικό θα χρησιμοποιηθεί για την εξαγωγή τόσο περιγραφικών όσο και επαγωγικών στατιστικών αποτελεσμάτων από την επεξεργασία των δεδομένων για να εξαχθούν τελικά τα στατιστικά αποτελέσματα και συμπεράσματα</w:t>
      </w:r>
      <w:r>
        <w:rPr>
          <w:rFonts w:ascii="Times New Roman" w:hAnsi="Times New Roman" w:cs="Times New Roman"/>
          <w:sz w:val="24"/>
          <w:szCs w:val="24"/>
        </w:rPr>
        <w:t xml:space="preserve"> (Φράγκος:2004).  Ως μεταβλητές για τους εκπαιδευτικούς θα οριστεί το φύλο τους, οι σπουδές τους, η περιοχή τους (άστυ ή υπαιθρος), ο τύπος του σχολείου (δημόσιο ή ιδιωτικό). Μέσα από αυτή την αξιολόγηση θα διατυπωθούν προτάσεις βελτίωσης της ευρωπαϊκής γλωσσικής πολιτικής.</w:t>
      </w:r>
    </w:p>
    <w:sectPr w:rsidR="00BA75EF" w:rsidRPr="004A4194" w:rsidSect="00B740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4194"/>
    <w:rsid w:val="004A4194"/>
    <w:rsid w:val="00947276"/>
    <w:rsid w:val="00B740E3"/>
    <w:rsid w:val="00BA75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14371</Characters>
  <Application>Microsoft Office Word</Application>
  <DocSecurity>0</DocSecurity>
  <Lines>119</Lines>
  <Paragraphs>33</Paragraphs>
  <ScaleCrop>false</ScaleCrop>
  <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Φασούλα Ελένη</dc:creator>
  <cp:lastModifiedBy>user</cp:lastModifiedBy>
  <cp:revision>2</cp:revision>
  <dcterms:created xsi:type="dcterms:W3CDTF">2022-05-03T08:59:00Z</dcterms:created>
  <dcterms:modified xsi:type="dcterms:W3CDTF">2022-05-03T08:59:00Z</dcterms:modified>
</cp:coreProperties>
</file>