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0A3B" w:rsidRDefault="00450A3B" w:rsidP="00450A3B">
      <w:pPr>
        <w:pStyle w:val="mcntmcntmcntmsonormal11"/>
        <w:rPr>
          <w:rFonts w:ascii="Calibri" w:hAnsi="Calibri" w:cs="Calibri"/>
          <w:b/>
          <w:iCs/>
        </w:rPr>
      </w:pPr>
      <w:bookmarkStart w:id="0" w:name="_GoBack"/>
      <w:bookmarkEnd w:id="0"/>
      <w:r>
        <w:rPr>
          <w:rFonts w:ascii="Calibri" w:hAnsi="Calibri" w:cs="Calibri"/>
          <w:b/>
          <w:iCs/>
        </w:rPr>
        <w:t>ΠΑΝΕΠΙΣΤΗΜΙΟ ΙΩΑΝΝΙΝΩΝ</w:t>
      </w:r>
    </w:p>
    <w:p w:rsidR="00450A3B" w:rsidRDefault="00450A3B" w:rsidP="00450A3B">
      <w:pPr>
        <w:pStyle w:val="mcntmcntmcntmsonormal11"/>
        <w:rPr>
          <w:rFonts w:ascii="Calibri" w:hAnsi="Calibri" w:cs="Calibri"/>
          <w:b/>
          <w:iCs/>
        </w:rPr>
      </w:pPr>
      <w:r>
        <w:rPr>
          <w:rFonts w:ascii="Calibri" w:hAnsi="Calibri" w:cs="Calibri"/>
          <w:b/>
          <w:iCs/>
        </w:rPr>
        <w:t>ΣΧΟΛΗ ΕΠΙΣΤΗΜΩΝ ΑΓΩΓΗΣ</w:t>
      </w:r>
    </w:p>
    <w:p w:rsidR="00450A3B" w:rsidRDefault="00450A3B" w:rsidP="00450A3B">
      <w:pPr>
        <w:pStyle w:val="mcntmcntmcntmsonormal11"/>
        <w:rPr>
          <w:rFonts w:ascii="Calibri" w:hAnsi="Calibri" w:cs="Calibri"/>
          <w:b/>
          <w:iCs/>
        </w:rPr>
      </w:pPr>
      <w:r>
        <w:rPr>
          <w:rFonts w:ascii="Calibri" w:hAnsi="Calibri" w:cs="Calibri"/>
          <w:b/>
          <w:iCs/>
        </w:rPr>
        <w:t>ΠΑΙΔΑΓΩΓΙΚΟ ΤΜΗΜΑ ΝΗΠΙΑΓΩΓΩΝ</w:t>
      </w:r>
    </w:p>
    <w:p w:rsidR="00F921F1" w:rsidRDefault="00F921F1" w:rsidP="00450A3B">
      <w:pPr>
        <w:pStyle w:val="mcntmcntmcntmsonormal11"/>
        <w:rPr>
          <w:rFonts w:ascii="Calibri" w:hAnsi="Calibri" w:cs="Calibri"/>
          <w:b/>
          <w:iCs/>
        </w:rPr>
      </w:pPr>
      <w:r>
        <w:rPr>
          <w:rFonts w:ascii="Calibri" w:hAnsi="Calibri" w:cs="Calibri"/>
          <w:b/>
          <w:iCs/>
        </w:rPr>
        <w:t>ΕΡΓΑΣΤΗΡΙΟ ΜΕΛΕΤΗΣ ΚΟΙΝΩΝΙΚΩΝ ΘΕΜΑΤΩΝ,</w:t>
      </w:r>
    </w:p>
    <w:p w:rsidR="00F921F1" w:rsidRDefault="00F921F1" w:rsidP="00450A3B">
      <w:pPr>
        <w:pStyle w:val="mcntmcntmcntmsonormal11"/>
        <w:rPr>
          <w:rFonts w:ascii="Calibri" w:hAnsi="Calibri" w:cs="Calibri"/>
          <w:b/>
          <w:iCs/>
        </w:rPr>
      </w:pPr>
      <w:r>
        <w:rPr>
          <w:rFonts w:ascii="Calibri" w:hAnsi="Calibri" w:cs="Calibri"/>
          <w:b/>
          <w:iCs/>
        </w:rPr>
        <w:t>ΜΜΕ ΚΑΙ ΕΚΠΑΙΔΕΥΣΗΣ</w:t>
      </w:r>
    </w:p>
    <w:p w:rsidR="00450A3B" w:rsidRDefault="00450A3B" w:rsidP="00F70EB9">
      <w:pPr>
        <w:pStyle w:val="mcntmcntmcntmsonormal11"/>
        <w:spacing w:before="100" w:beforeAutospacing="1" w:after="100" w:afterAutospacing="1"/>
        <w:jc w:val="center"/>
        <w:rPr>
          <w:rFonts w:ascii="Calibri" w:hAnsi="Calibri" w:cs="Calibri"/>
          <w:b/>
          <w:iCs/>
        </w:rPr>
      </w:pPr>
    </w:p>
    <w:p w:rsidR="00F70EB9" w:rsidRPr="00BF3A52" w:rsidRDefault="005A7367" w:rsidP="00F70EB9">
      <w:pPr>
        <w:pStyle w:val="mcntmcntmcntmsonormal11"/>
        <w:spacing w:before="100" w:beforeAutospacing="1" w:after="100" w:afterAutospacing="1"/>
        <w:jc w:val="center"/>
        <w:rPr>
          <w:rFonts w:ascii="Calibri" w:hAnsi="Calibri" w:cs="Calibri"/>
          <w:b/>
          <w:iCs/>
        </w:rPr>
      </w:pPr>
      <w:r>
        <w:rPr>
          <w:rFonts w:ascii="Calibri" w:hAnsi="Calibri" w:cs="Calibri"/>
          <w:b/>
          <w:iCs/>
        </w:rPr>
        <w:t>8</w:t>
      </w:r>
      <w:r w:rsidR="00457C1E" w:rsidRPr="00BF3A52">
        <w:rPr>
          <w:rFonts w:ascii="Calibri" w:hAnsi="Calibri" w:cs="Calibri"/>
          <w:b/>
          <w:iCs/>
          <w:vertAlign w:val="superscript"/>
        </w:rPr>
        <w:t>ο</w:t>
      </w:r>
      <w:r w:rsidR="00457C1E" w:rsidRPr="00BF3A52">
        <w:rPr>
          <w:rFonts w:ascii="Calibri" w:hAnsi="Calibri" w:cs="Calibri"/>
          <w:b/>
          <w:iCs/>
        </w:rPr>
        <w:t xml:space="preserve"> </w:t>
      </w:r>
      <w:r w:rsidR="00F70EB9" w:rsidRPr="00BF3A52">
        <w:rPr>
          <w:rFonts w:ascii="Calibri" w:hAnsi="Calibri" w:cs="Calibri"/>
          <w:b/>
          <w:iCs/>
        </w:rPr>
        <w:t>ΔΙΕΘΝΕΣ ΘΕΡΙΝΟ ΠΑΝΕΠΙΣΤΗΜΙΟ</w:t>
      </w:r>
    </w:p>
    <w:p w:rsidR="00F70EB9" w:rsidRPr="00BF3A52" w:rsidRDefault="00F70EB9" w:rsidP="00F70EB9">
      <w:pPr>
        <w:pStyle w:val="mcntmcntmcntmsonormal11"/>
        <w:jc w:val="center"/>
        <w:rPr>
          <w:rFonts w:ascii="Calibri" w:hAnsi="Calibri" w:cs="Calibri"/>
          <w:b/>
          <w:iCs/>
        </w:rPr>
      </w:pPr>
      <w:r w:rsidRPr="00BF3A52">
        <w:rPr>
          <w:rFonts w:ascii="Calibri" w:hAnsi="Calibri" w:cs="Calibri"/>
          <w:b/>
          <w:iCs/>
        </w:rPr>
        <w:t>«ΕΛΛΗΝΙΚΗ ΓΛΩΣΣΑ, ΠΟΛΙΤΙΣΜΟΣ ΚΑΙ ΜΜΕ»</w:t>
      </w:r>
    </w:p>
    <w:p w:rsidR="009A02E5" w:rsidRPr="00BF3A52" w:rsidRDefault="009A02E5" w:rsidP="00F70EB9">
      <w:pPr>
        <w:pStyle w:val="mcntmcntmcntmsonormal11"/>
        <w:jc w:val="center"/>
        <w:rPr>
          <w:rFonts w:ascii="Calibri" w:hAnsi="Calibri" w:cs="Calibri"/>
          <w:b/>
          <w:iCs/>
        </w:rPr>
      </w:pPr>
    </w:p>
    <w:p w:rsidR="009A02E5" w:rsidRPr="00FD1713" w:rsidRDefault="00450532" w:rsidP="00F70EB9">
      <w:pPr>
        <w:pStyle w:val="mcntmcntmcntmsonormal11"/>
        <w:jc w:val="both"/>
        <w:rPr>
          <w:rFonts w:ascii="Calibri" w:hAnsi="Calibri" w:cs="Calibri"/>
          <w:b/>
          <w:iCs/>
        </w:rPr>
      </w:pPr>
      <w:r w:rsidRPr="00FD1713">
        <w:rPr>
          <w:rFonts w:ascii="Calibri" w:hAnsi="Calibri" w:cs="Calibri"/>
          <w:b/>
          <w:iCs/>
        </w:rPr>
        <w:t>.</w:t>
      </w:r>
      <w:r w:rsidR="005A7367">
        <w:rPr>
          <w:rFonts w:ascii="Calibri" w:hAnsi="Calibri" w:cs="Calibri"/>
          <w:b/>
          <w:iCs/>
        </w:rPr>
        <w:t>10-1</w:t>
      </w:r>
      <w:r w:rsidR="008C77BA">
        <w:rPr>
          <w:rFonts w:ascii="Calibri" w:hAnsi="Calibri" w:cs="Calibri"/>
          <w:b/>
          <w:iCs/>
        </w:rPr>
        <w:t>5</w:t>
      </w:r>
      <w:r w:rsidR="008C0BC6" w:rsidRPr="00FD1713">
        <w:rPr>
          <w:rFonts w:ascii="Calibri" w:hAnsi="Calibri" w:cs="Calibri"/>
          <w:b/>
          <w:iCs/>
        </w:rPr>
        <w:t xml:space="preserve"> Ιουλίου</w:t>
      </w:r>
      <w:r w:rsidR="00627610">
        <w:rPr>
          <w:rFonts w:ascii="Calibri" w:hAnsi="Calibri" w:cs="Calibri"/>
          <w:b/>
          <w:iCs/>
        </w:rPr>
        <w:t xml:space="preserve"> 2022,</w:t>
      </w:r>
      <w:r w:rsidR="005A7367">
        <w:rPr>
          <w:rFonts w:ascii="Calibri" w:hAnsi="Calibri" w:cs="Calibri"/>
          <w:b/>
          <w:iCs/>
        </w:rPr>
        <w:t xml:space="preserve"> Καστελλόριζο</w:t>
      </w:r>
    </w:p>
    <w:p w:rsidR="00676933" w:rsidRPr="00FD1713" w:rsidRDefault="00676933" w:rsidP="0080478D">
      <w:pPr>
        <w:jc w:val="both"/>
        <w:rPr>
          <w:rFonts w:ascii="Calibri" w:hAnsi="Calibri" w:cs="Calibri"/>
          <w:b/>
          <w:iCs/>
        </w:rPr>
      </w:pPr>
    </w:p>
    <w:p w:rsidR="00A27B8C" w:rsidRDefault="00F70EB9" w:rsidP="00C005C7">
      <w:pPr>
        <w:pStyle w:val="mcntmcntmcntmsonormal11"/>
        <w:spacing w:before="100" w:beforeAutospacing="1" w:after="100" w:afterAutospacing="1"/>
        <w:jc w:val="both"/>
        <w:rPr>
          <w:rFonts w:asciiTheme="minorHAnsi" w:hAnsiTheme="minorHAnsi" w:cstheme="minorHAnsi"/>
          <w:iCs/>
        </w:rPr>
      </w:pPr>
      <w:r w:rsidRPr="00C005C7">
        <w:rPr>
          <w:rFonts w:asciiTheme="minorHAnsi" w:hAnsiTheme="minorHAnsi" w:cstheme="minorHAnsi"/>
          <w:iCs/>
        </w:rPr>
        <w:t xml:space="preserve">Το </w:t>
      </w:r>
      <w:r w:rsidR="002521EC">
        <w:rPr>
          <w:rFonts w:asciiTheme="minorHAnsi" w:hAnsiTheme="minorHAnsi" w:cstheme="minorHAnsi"/>
          <w:iCs/>
        </w:rPr>
        <w:t xml:space="preserve">Εργαστήριο Μελέτης Κοινωνικών Θεμάτων, Μέσων Ενημέρωσης και Εκπαίδευσης του Παιδαγωγικού Τμήματος Νηπιαγωγών της Σχολής Επιστημών Αγωγής του Πανεπιστημίου Ιωαννίνων, σε </w:t>
      </w:r>
      <w:r w:rsidR="004D0E74" w:rsidRPr="00C005C7">
        <w:rPr>
          <w:rFonts w:asciiTheme="minorHAnsi" w:hAnsiTheme="minorHAnsi" w:cstheme="minorHAnsi"/>
          <w:iCs/>
        </w:rPr>
        <w:t>συνεργασία με</w:t>
      </w:r>
      <w:r w:rsidR="00ED5FE1">
        <w:rPr>
          <w:rFonts w:asciiTheme="minorHAnsi" w:hAnsiTheme="minorHAnsi" w:cstheme="minorHAnsi"/>
          <w:iCs/>
        </w:rPr>
        <w:t>:</w:t>
      </w:r>
    </w:p>
    <w:p w:rsidR="00D570B2" w:rsidRDefault="00A27B8C" w:rsidP="00C005C7">
      <w:pPr>
        <w:pStyle w:val="mcntmcntmcntmsonormal11"/>
        <w:spacing w:before="100" w:beforeAutospacing="1" w:after="100" w:afterAutospacing="1"/>
        <w:jc w:val="both"/>
        <w:rPr>
          <w:rFonts w:asciiTheme="minorHAnsi" w:hAnsiTheme="minorHAnsi" w:cstheme="minorHAnsi"/>
          <w:bCs/>
          <w:color w:val="000000"/>
          <w:bdr w:val="none" w:sz="0" w:space="0" w:color="auto" w:frame="1"/>
        </w:rPr>
      </w:pPr>
      <w:r>
        <w:rPr>
          <w:rFonts w:asciiTheme="minorHAnsi" w:hAnsiTheme="minorHAnsi" w:cstheme="minorHAnsi"/>
          <w:iCs/>
        </w:rPr>
        <w:t>-</w:t>
      </w:r>
      <w:r w:rsidR="004D0E74" w:rsidRPr="00C005C7">
        <w:rPr>
          <w:rFonts w:asciiTheme="minorHAnsi" w:hAnsiTheme="minorHAnsi" w:cstheme="minorHAnsi"/>
          <w:iCs/>
        </w:rPr>
        <w:t xml:space="preserve">το </w:t>
      </w:r>
      <w:r w:rsidR="004D0E74" w:rsidRPr="00C005C7">
        <w:rPr>
          <w:rFonts w:asciiTheme="minorHAnsi" w:eastAsia="Times New Roman" w:hAnsiTheme="minorHAnsi" w:cstheme="minorHAnsi"/>
          <w:bCs/>
          <w:color w:val="000000"/>
        </w:rPr>
        <w:t xml:space="preserve">Πρόγραμμα Νεοελληνικών Σπουδών του Τμήματος Μέσων Μαζικής Ενημέρωσης, Επικοινωνίας, Καλών Τεχνών, Γλωσσών και Λογοτεχνίας της </w:t>
      </w:r>
      <w:r w:rsidR="004B7950" w:rsidRPr="00C005C7">
        <w:rPr>
          <w:rFonts w:asciiTheme="minorHAnsi" w:eastAsia="Times New Roman" w:hAnsiTheme="minorHAnsi" w:cstheme="minorHAnsi"/>
          <w:bCs/>
          <w:color w:val="000000"/>
          <w:shd w:val="clear" w:color="auto" w:fill="FFFFFF"/>
        </w:rPr>
        <w:t xml:space="preserve">Σχολής </w:t>
      </w:r>
      <w:r w:rsidR="004D0E74" w:rsidRPr="00C005C7">
        <w:rPr>
          <w:rFonts w:asciiTheme="minorHAnsi" w:eastAsia="Times New Roman" w:hAnsiTheme="minorHAnsi" w:cstheme="minorHAnsi"/>
          <w:bCs/>
          <w:color w:val="000000"/>
          <w:shd w:val="clear" w:color="auto" w:fill="FFFFFF"/>
        </w:rPr>
        <w:t xml:space="preserve">Ανθρωπιστικών Σπουδών του </w:t>
      </w:r>
      <w:r w:rsidR="004D0E74" w:rsidRPr="00C005C7">
        <w:rPr>
          <w:rFonts w:asciiTheme="minorHAnsi" w:eastAsia="Times New Roman" w:hAnsiTheme="minorHAnsi" w:cstheme="minorHAnsi"/>
          <w:bCs/>
          <w:color w:val="000000"/>
        </w:rPr>
        <w:t xml:space="preserve">Macquarie </w:t>
      </w:r>
      <w:r w:rsidR="004D0E74" w:rsidRPr="00C005C7">
        <w:rPr>
          <w:rFonts w:asciiTheme="minorHAnsi" w:eastAsia="Times New Roman" w:hAnsiTheme="minorHAnsi" w:cstheme="minorHAnsi"/>
          <w:bCs/>
          <w:color w:val="000000"/>
          <w:lang w:val="en-US"/>
        </w:rPr>
        <w:t>University</w:t>
      </w:r>
      <w:r w:rsidR="00A15301" w:rsidRPr="00C005C7">
        <w:rPr>
          <w:rFonts w:asciiTheme="minorHAnsi" w:eastAsia="Times New Roman" w:hAnsiTheme="minorHAnsi" w:cstheme="minorHAnsi"/>
          <w:bCs/>
          <w:color w:val="000000"/>
        </w:rPr>
        <w:t xml:space="preserve"> (</w:t>
      </w:r>
      <w:proofErr w:type="spellStart"/>
      <w:r w:rsidR="00A15301" w:rsidRPr="00C005C7">
        <w:rPr>
          <w:rFonts w:asciiTheme="minorHAnsi" w:hAnsiTheme="minorHAnsi" w:cstheme="minorHAnsi"/>
          <w:bCs/>
          <w:color w:val="000000"/>
          <w:shd w:val="clear" w:color="auto" w:fill="FFFFFF"/>
        </w:rPr>
        <w:t>Department</w:t>
      </w:r>
      <w:proofErr w:type="spellEnd"/>
      <w:r w:rsidR="00A15301" w:rsidRPr="00C005C7">
        <w:rPr>
          <w:rFonts w:asciiTheme="minorHAnsi" w:hAnsiTheme="minorHAnsi" w:cstheme="minorHAnsi"/>
          <w:bCs/>
          <w:color w:val="000000"/>
          <w:shd w:val="clear" w:color="auto" w:fill="FFFFFF"/>
        </w:rPr>
        <w:t xml:space="preserve"> </w:t>
      </w:r>
      <w:proofErr w:type="spellStart"/>
      <w:r w:rsidR="00A15301" w:rsidRPr="00C005C7">
        <w:rPr>
          <w:rFonts w:asciiTheme="minorHAnsi" w:hAnsiTheme="minorHAnsi" w:cstheme="minorHAnsi"/>
          <w:bCs/>
          <w:color w:val="000000"/>
          <w:shd w:val="clear" w:color="auto" w:fill="FFFFFF"/>
        </w:rPr>
        <w:t>of</w:t>
      </w:r>
      <w:proofErr w:type="spellEnd"/>
      <w:r w:rsidR="00A15301" w:rsidRPr="00C005C7">
        <w:rPr>
          <w:rFonts w:asciiTheme="minorHAnsi" w:hAnsiTheme="minorHAnsi" w:cstheme="minorHAnsi"/>
          <w:bCs/>
          <w:color w:val="000000"/>
          <w:shd w:val="clear" w:color="auto" w:fill="FFFFFF"/>
        </w:rPr>
        <w:t xml:space="preserve"> </w:t>
      </w:r>
      <w:proofErr w:type="spellStart"/>
      <w:r w:rsidR="00A15301" w:rsidRPr="00C005C7">
        <w:rPr>
          <w:rFonts w:asciiTheme="minorHAnsi" w:hAnsiTheme="minorHAnsi" w:cstheme="minorHAnsi"/>
          <w:bCs/>
          <w:color w:val="000000"/>
          <w:shd w:val="clear" w:color="auto" w:fill="FFFFFF"/>
        </w:rPr>
        <w:t>Media</w:t>
      </w:r>
      <w:proofErr w:type="spellEnd"/>
      <w:r w:rsidR="00A15301" w:rsidRPr="00C005C7">
        <w:rPr>
          <w:rFonts w:asciiTheme="minorHAnsi" w:hAnsiTheme="minorHAnsi" w:cstheme="minorHAnsi"/>
          <w:bCs/>
          <w:color w:val="000000"/>
          <w:shd w:val="clear" w:color="auto" w:fill="FFFFFF"/>
        </w:rPr>
        <w:t xml:space="preserve">, </w:t>
      </w:r>
      <w:proofErr w:type="spellStart"/>
      <w:r w:rsidR="00A15301" w:rsidRPr="00C005C7">
        <w:rPr>
          <w:rFonts w:asciiTheme="minorHAnsi" w:hAnsiTheme="minorHAnsi" w:cstheme="minorHAnsi"/>
          <w:bCs/>
          <w:color w:val="000000"/>
          <w:shd w:val="clear" w:color="auto" w:fill="FFFFFF"/>
        </w:rPr>
        <w:t>Communications</w:t>
      </w:r>
      <w:proofErr w:type="spellEnd"/>
      <w:r w:rsidR="00A15301" w:rsidRPr="00C005C7">
        <w:rPr>
          <w:rFonts w:asciiTheme="minorHAnsi" w:hAnsiTheme="minorHAnsi" w:cstheme="minorHAnsi"/>
          <w:bCs/>
          <w:color w:val="000000"/>
          <w:shd w:val="clear" w:color="auto" w:fill="FFFFFF"/>
        </w:rPr>
        <w:t xml:space="preserve">, </w:t>
      </w:r>
      <w:proofErr w:type="spellStart"/>
      <w:r w:rsidR="00A15301" w:rsidRPr="00C005C7">
        <w:rPr>
          <w:rFonts w:asciiTheme="minorHAnsi" w:hAnsiTheme="minorHAnsi" w:cstheme="minorHAnsi"/>
          <w:bCs/>
          <w:color w:val="000000"/>
          <w:shd w:val="clear" w:color="auto" w:fill="FFFFFF"/>
        </w:rPr>
        <w:t>Creative</w:t>
      </w:r>
      <w:proofErr w:type="spellEnd"/>
      <w:r w:rsidR="00A15301" w:rsidRPr="00C005C7">
        <w:rPr>
          <w:rFonts w:asciiTheme="minorHAnsi" w:hAnsiTheme="minorHAnsi" w:cstheme="minorHAnsi"/>
          <w:bCs/>
          <w:color w:val="000000"/>
          <w:shd w:val="clear" w:color="auto" w:fill="FFFFFF"/>
        </w:rPr>
        <w:t xml:space="preserve"> </w:t>
      </w:r>
      <w:proofErr w:type="spellStart"/>
      <w:r w:rsidR="00A15301" w:rsidRPr="00C005C7">
        <w:rPr>
          <w:rFonts w:asciiTheme="minorHAnsi" w:hAnsiTheme="minorHAnsi" w:cstheme="minorHAnsi"/>
          <w:bCs/>
          <w:color w:val="000000"/>
          <w:shd w:val="clear" w:color="auto" w:fill="FFFFFF"/>
        </w:rPr>
        <w:t>Arts</w:t>
      </w:r>
      <w:proofErr w:type="spellEnd"/>
      <w:r w:rsidR="00A15301" w:rsidRPr="00C005C7">
        <w:rPr>
          <w:rFonts w:asciiTheme="minorHAnsi" w:hAnsiTheme="minorHAnsi" w:cstheme="minorHAnsi"/>
          <w:bCs/>
          <w:color w:val="000000"/>
          <w:shd w:val="clear" w:color="auto" w:fill="FFFFFF"/>
        </w:rPr>
        <w:t xml:space="preserve">, </w:t>
      </w:r>
      <w:proofErr w:type="spellStart"/>
      <w:r w:rsidR="00A15301" w:rsidRPr="00C005C7">
        <w:rPr>
          <w:rFonts w:asciiTheme="minorHAnsi" w:hAnsiTheme="minorHAnsi" w:cstheme="minorHAnsi"/>
          <w:bCs/>
          <w:color w:val="000000"/>
          <w:shd w:val="clear" w:color="auto" w:fill="FFFFFF"/>
        </w:rPr>
        <w:t>Language</w:t>
      </w:r>
      <w:proofErr w:type="spellEnd"/>
      <w:r w:rsidR="00A15301" w:rsidRPr="00C005C7">
        <w:rPr>
          <w:rFonts w:asciiTheme="minorHAnsi" w:hAnsiTheme="minorHAnsi" w:cstheme="minorHAnsi"/>
          <w:bCs/>
          <w:color w:val="000000"/>
          <w:shd w:val="clear" w:color="auto" w:fill="FFFFFF"/>
        </w:rPr>
        <w:t xml:space="preserve"> </w:t>
      </w:r>
      <w:proofErr w:type="spellStart"/>
      <w:r w:rsidR="00A15301" w:rsidRPr="00C005C7">
        <w:rPr>
          <w:rFonts w:asciiTheme="minorHAnsi" w:hAnsiTheme="minorHAnsi" w:cstheme="minorHAnsi"/>
          <w:bCs/>
          <w:color w:val="000000"/>
          <w:shd w:val="clear" w:color="auto" w:fill="FFFFFF"/>
        </w:rPr>
        <w:t>and</w:t>
      </w:r>
      <w:proofErr w:type="spellEnd"/>
      <w:r w:rsidR="00A15301" w:rsidRPr="00C005C7">
        <w:rPr>
          <w:rFonts w:asciiTheme="minorHAnsi" w:hAnsiTheme="minorHAnsi" w:cstheme="minorHAnsi"/>
          <w:bCs/>
          <w:color w:val="000000"/>
          <w:shd w:val="clear" w:color="auto" w:fill="FFFFFF"/>
        </w:rPr>
        <w:t xml:space="preserve"> </w:t>
      </w:r>
      <w:proofErr w:type="spellStart"/>
      <w:r w:rsidR="00A15301" w:rsidRPr="00C005C7">
        <w:rPr>
          <w:rFonts w:asciiTheme="minorHAnsi" w:hAnsiTheme="minorHAnsi" w:cstheme="minorHAnsi"/>
          <w:bCs/>
          <w:color w:val="000000"/>
          <w:shd w:val="clear" w:color="auto" w:fill="FFFFFF"/>
        </w:rPr>
        <w:t>Literature</w:t>
      </w:r>
      <w:proofErr w:type="spellEnd"/>
      <w:r w:rsidR="00A15301" w:rsidRPr="00C005C7">
        <w:rPr>
          <w:rFonts w:asciiTheme="minorHAnsi" w:hAnsiTheme="minorHAnsi" w:cstheme="minorHAnsi"/>
          <w:bCs/>
          <w:color w:val="000000"/>
          <w:shd w:val="clear" w:color="auto" w:fill="FFFFFF"/>
        </w:rPr>
        <w:t xml:space="preserve">, </w:t>
      </w:r>
      <w:proofErr w:type="spellStart"/>
      <w:r w:rsidR="00A15301" w:rsidRPr="00C005C7">
        <w:rPr>
          <w:rFonts w:asciiTheme="minorHAnsi" w:hAnsiTheme="minorHAnsi" w:cstheme="minorHAnsi"/>
          <w:bCs/>
          <w:color w:val="000000"/>
          <w:bdr w:val="none" w:sz="0" w:space="0" w:color="auto" w:frame="1"/>
        </w:rPr>
        <w:t>Faculty</w:t>
      </w:r>
      <w:proofErr w:type="spellEnd"/>
      <w:r w:rsidR="00A15301" w:rsidRPr="00C005C7">
        <w:rPr>
          <w:rFonts w:asciiTheme="minorHAnsi" w:hAnsiTheme="minorHAnsi" w:cstheme="minorHAnsi"/>
          <w:bCs/>
          <w:color w:val="000000"/>
          <w:bdr w:val="none" w:sz="0" w:space="0" w:color="auto" w:frame="1"/>
        </w:rPr>
        <w:t xml:space="preserve"> </w:t>
      </w:r>
      <w:proofErr w:type="spellStart"/>
      <w:r w:rsidR="00A15301" w:rsidRPr="00C005C7">
        <w:rPr>
          <w:rFonts w:asciiTheme="minorHAnsi" w:hAnsiTheme="minorHAnsi" w:cstheme="minorHAnsi"/>
          <w:bCs/>
          <w:color w:val="000000"/>
          <w:bdr w:val="none" w:sz="0" w:space="0" w:color="auto" w:frame="1"/>
        </w:rPr>
        <w:t>of</w:t>
      </w:r>
      <w:proofErr w:type="spellEnd"/>
      <w:r w:rsidR="00A15301" w:rsidRPr="00C005C7">
        <w:rPr>
          <w:rFonts w:asciiTheme="minorHAnsi" w:hAnsiTheme="minorHAnsi" w:cstheme="minorHAnsi"/>
          <w:bCs/>
          <w:color w:val="000000"/>
          <w:bdr w:val="none" w:sz="0" w:space="0" w:color="auto" w:frame="1"/>
        </w:rPr>
        <w:t xml:space="preserve"> </w:t>
      </w:r>
      <w:proofErr w:type="spellStart"/>
      <w:r w:rsidR="00A15301" w:rsidRPr="00C005C7">
        <w:rPr>
          <w:rFonts w:asciiTheme="minorHAnsi" w:hAnsiTheme="minorHAnsi" w:cstheme="minorHAnsi"/>
          <w:bCs/>
          <w:color w:val="000000"/>
          <w:bdr w:val="none" w:sz="0" w:space="0" w:color="auto" w:frame="1"/>
        </w:rPr>
        <w:t>Arts</w:t>
      </w:r>
      <w:proofErr w:type="spellEnd"/>
      <w:r w:rsidR="00A15301" w:rsidRPr="00C005C7">
        <w:rPr>
          <w:rFonts w:asciiTheme="minorHAnsi" w:hAnsiTheme="minorHAnsi" w:cstheme="minorHAnsi"/>
          <w:bCs/>
          <w:color w:val="000000"/>
          <w:bdr w:val="none" w:sz="0" w:space="0" w:color="auto" w:frame="1"/>
        </w:rPr>
        <w:t>)</w:t>
      </w:r>
      <w:r w:rsidR="008A3A82">
        <w:rPr>
          <w:rFonts w:asciiTheme="minorHAnsi" w:hAnsiTheme="minorHAnsi" w:cstheme="minorHAnsi"/>
          <w:bCs/>
          <w:color w:val="000000"/>
          <w:bdr w:val="none" w:sz="0" w:space="0" w:color="auto" w:frame="1"/>
        </w:rPr>
        <w:t xml:space="preserve">, </w:t>
      </w:r>
    </w:p>
    <w:p w:rsidR="00ED5FE1" w:rsidRDefault="008A3A82" w:rsidP="00C005C7">
      <w:pPr>
        <w:pStyle w:val="mcntmcntmcntmsonormal11"/>
        <w:spacing w:before="100" w:beforeAutospacing="1" w:after="100" w:afterAutospacing="1"/>
        <w:jc w:val="both"/>
        <w:rPr>
          <w:rFonts w:asciiTheme="minorHAnsi" w:eastAsia="Times New Roman" w:hAnsiTheme="minorHAnsi" w:cstheme="minorHAnsi"/>
          <w:bCs/>
          <w:color w:val="000000"/>
        </w:rPr>
      </w:pPr>
      <w:r>
        <w:rPr>
          <w:rFonts w:asciiTheme="minorHAnsi" w:hAnsiTheme="minorHAnsi" w:cstheme="minorHAnsi"/>
          <w:bCs/>
          <w:color w:val="000000"/>
          <w:bdr w:val="none" w:sz="0" w:space="0" w:color="auto" w:frame="1"/>
        </w:rPr>
        <w:t xml:space="preserve">και </w:t>
      </w:r>
      <w:r w:rsidR="00C64897">
        <w:rPr>
          <w:rFonts w:asciiTheme="minorHAnsi" w:hAnsiTheme="minorHAnsi" w:cstheme="minorHAnsi"/>
          <w:bCs/>
          <w:color w:val="000000"/>
          <w:bdr w:val="none" w:sz="0" w:space="0" w:color="auto" w:frame="1"/>
        </w:rPr>
        <w:t xml:space="preserve">την υποστήριξη του Ιδρύματος </w:t>
      </w:r>
      <w:r w:rsidRPr="00C005C7">
        <w:rPr>
          <w:rFonts w:asciiTheme="minorHAnsi" w:hAnsiTheme="minorHAnsi" w:cstheme="minorHAnsi"/>
          <w:bCs/>
        </w:rPr>
        <w:t xml:space="preserve"> </w:t>
      </w:r>
      <w:proofErr w:type="spellStart"/>
      <w:r w:rsidRPr="00C005C7">
        <w:rPr>
          <w:rFonts w:asciiTheme="minorHAnsi" w:eastAsia="Times New Roman" w:hAnsiTheme="minorHAnsi" w:cstheme="minorHAnsi"/>
          <w:bCs/>
        </w:rPr>
        <w:t>Macquarie</w:t>
      </w:r>
      <w:proofErr w:type="spellEnd"/>
      <w:r w:rsidRPr="00C005C7">
        <w:rPr>
          <w:rFonts w:asciiTheme="minorHAnsi" w:eastAsia="Times New Roman" w:hAnsiTheme="minorHAnsi" w:cstheme="minorHAnsi"/>
          <w:bCs/>
        </w:rPr>
        <w:t xml:space="preserve"> </w:t>
      </w:r>
      <w:r w:rsidRPr="00C005C7">
        <w:rPr>
          <w:rFonts w:asciiTheme="minorHAnsi" w:eastAsia="Times New Roman" w:hAnsiTheme="minorHAnsi" w:cstheme="minorHAnsi"/>
          <w:bCs/>
          <w:lang w:val="en-US"/>
        </w:rPr>
        <w:t>Greek</w:t>
      </w:r>
      <w:r w:rsidRPr="00C005C7">
        <w:rPr>
          <w:rFonts w:asciiTheme="minorHAnsi" w:eastAsia="Times New Roman" w:hAnsiTheme="minorHAnsi" w:cstheme="minorHAnsi"/>
          <w:bCs/>
        </w:rPr>
        <w:t xml:space="preserve"> </w:t>
      </w:r>
      <w:r w:rsidRPr="00C005C7">
        <w:rPr>
          <w:rFonts w:asciiTheme="minorHAnsi" w:eastAsia="Times New Roman" w:hAnsiTheme="minorHAnsi" w:cstheme="minorHAnsi"/>
          <w:bCs/>
          <w:lang w:val="en-US"/>
        </w:rPr>
        <w:t>Studies</w:t>
      </w:r>
      <w:r w:rsidRPr="00C005C7">
        <w:rPr>
          <w:rFonts w:asciiTheme="minorHAnsi" w:eastAsia="Times New Roman" w:hAnsiTheme="minorHAnsi" w:cstheme="minorHAnsi"/>
          <w:bCs/>
        </w:rPr>
        <w:t xml:space="preserve"> </w:t>
      </w:r>
      <w:r w:rsidRPr="00C005C7">
        <w:rPr>
          <w:rFonts w:asciiTheme="minorHAnsi" w:eastAsia="Times New Roman" w:hAnsiTheme="minorHAnsi" w:cstheme="minorHAnsi"/>
          <w:bCs/>
          <w:lang w:val="en-US"/>
        </w:rPr>
        <w:t>Foundation</w:t>
      </w:r>
      <w:r w:rsidR="004B7950" w:rsidRPr="00C005C7">
        <w:rPr>
          <w:rFonts w:asciiTheme="minorHAnsi" w:eastAsia="Times New Roman" w:hAnsiTheme="minorHAnsi" w:cstheme="minorHAnsi"/>
          <w:bCs/>
          <w:color w:val="000000"/>
        </w:rPr>
        <w:t xml:space="preserve">, στο </w:t>
      </w:r>
      <w:proofErr w:type="spellStart"/>
      <w:r w:rsidR="004B7950" w:rsidRPr="00C005C7">
        <w:rPr>
          <w:rFonts w:asciiTheme="minorHAnsi" w:eastAsia="Times New Roman" w:hAnsiTheme="minorHAnsi" w:cstheme="minorHAnsi"/>
          <w:bCs/>
          <w:color w:val="000000"/>
        </w:rPr>
        <w:t>Σίδνε</w:t>
      </w:r>
      <w:r w:rsidR="006729D9">
        <w:rPr>
          <w:rFonts w:asciiTheme="minorHAnsi" w:eastAsia="Times New Roman" w:hAnsiTheme="minorHAnsi" w:cstheme="minorHAnsi"/>
          <w:bCs/>
          <w:color w:val="000000"/>
        </w:rPr>
        <w:t>ϊ</w:t>
      </w:r>
      <w:proofErr w:type="spellEnd"/>
      <w:r w:rsidR="004B7950" w:rsidRPr="00C005C7">
        <w:rPr>
          <w:rFonts w:asciiTheme="minorHAnsi" w:eastAsia="Times New Roman" w:hAnsiTheme="minorHAnsi" w:cstheme="minorHAnsi"/>
          <w:bCs/>
          <w:color w:val="000000"/>
        </w:rPr>
        <w:t xml:space="preserve"> της Αυστραλίας, </w:t>
      </w:r>
    </w:p>
    <w:p w:rsidR="00A27B8C" w:rsidRDefault="004B7950" w:rsidP="00C005C7">
      <w:pPr>
        <w:pStyle w:val="mcntmcntmcntmsonormal11"/>
        <w:spacing w:before="100" w:beforeAutospacing="1" w:after="100" w:afterAutospacing="1"/>
        <w:jc w:val="both"/>
        <w:rPr>
          <w:rFonts w:asciiTheme="minorHAnsi" w:hAnsiTheme="minorHAnsi" w:cstheme="minorHAnsi"/>
        </w:rPr>
      </w:pPr>
      <w:r w:rsidRPr="00C005C7">
        <w:rPr>
          <w:rFonts w:asciiTheme="minorHAnsi" w:eastAsia="Times New Roman" w:hAnsiTheme="minorHAnsi" w:cstheme="minorHAnsi"/>
          <w:bCs/>
          <w:color w:val="000000"/>
        </w:rPr>
        <w:t>και με τη</w:t>
      </w:r>
      <w:r w:rsidRPr="00C005C7">
        <w:rPr>
          <w:rFonts w:asciiTheme="minorHAnsi" w:hAnsiTheme="minorHAnsi" w:cstheme="minorHAnsi"/>
        </w:rPr>
        <w:t xml:space="preserve"> συμμετοχή</w:t>
      </w:r>
      <w:r w:rsidR="00ED5FE1">
        <w:rPr>
          <w:rFonts w:asciiTheme="minorHAnsi" w:hAnsiTheme="minorHAnsi" w:cstheme="minorHAnsi"/>
        </w:rPr>
        <w:t>:</w:t>
      </w:r>
    </w:p>
    <w:p w:rsidR="00A27B8C" w:rsidRPr="00D570B2" w:rsidRDefault="00A27B8C" w:rsidP="00C005C7">
      <w:pPr>
        <w:pStyle w:val="mcntmcntmcntmsonormal11"/>
        <w:spacing w:before="100" w:beforeAutospacing="1" w:after="100" w:afterAutospacing="1"/>
        <w:jc w:val="both"/>
        <w:rPr>
          <w:rFonts w:asciiTheme="minorHAnsi" w:eastAsia="Times New Roman" w:hAnsiTheme="minorHAnsi" w:cstheme="minorHAnsi"/>
          <w:bCs/>
          <w:color w:val="000000"/>
        </w:rPr>
      </w:pPr>
      <w:r w:rsidRPr="00D570B2">
        <w:rPr>
          <w:rFonts w:asciiTheme="minorHAnsi" w:hAnsiTheme="minorHAnsi" w:cstheme="minorHAnsi"/>
        </w:rPr>
        <w:t>-</w:t>
      </w:r>
      <w:r w:rsidR="004B7950" w:rsidRPr="00C005C7">
        <w:rPr>
          <w:rFonts w:asciiTheme="minorHAnsi" w:hAnsiTheme="minorHAnsi" w:cstheme="minorHAnsi"/>
        </w:rPr>
        <w:t>του</w:t>
      </w:r>
      <w:r w:rsidR="004B7950" w:rsidRPr="00D570B2">
        <w:rPr>
          <w:rFonts w:asciiTheme="minorHAnsi" w:hAnsiTheme="minorHAnsi" w:cstheme="minorHAnsi"/>
        </w:rPr>
        <w:t xml:space="preserve"> </w:t>
      </w:r>
      <w:r w:rsidR="004B7950" w:rsidRPr="00C005C7">
        <w:rPr>
          <w:rFonts w:asciiTheme="minorHAnsi" w:hAnsiTheme="minorHAnsi" w:cstheme="minorHAnsi"/>
        </w:rPr>
        <w:t>Κύκλου</w:t>
      </w:r>
      <w:r w:rsidR="004B7950" w:rsidRPr="00D570B2">
        <w:rPr>
          <w:rFonts w:asciiTheme="minorHAnsi" w:hAnsiTheme="minorHAnsi" w:cstheme="minorHAnsi"/>
        </w:rPr>
        <w:t xml:space="preserve"> </w:t>
      </w:r>
      <w:r w:rsidR="004B7950" w:rsidRPr="00C005C7">
        <w:rPr>
          <w:rFonts w:asciiTheme="minorHAnsi" w:hAnsiTheme="minorHAnsi" w:cstheme="minorHAnsi"/>
        </w:rPr>
        <w:t>Ακαδημαϊκών</w:t>
      </w:r>
      <w:r w:rsidR="004B7950" w:rsidRPr="00D570B2">
        <w:rPr>
          <w:rFonts w:asciiTheme="minorHAnsi" w:hAnsiTheme="minorHAnsi" w:cstheme="minorHAnsi"/>
        </w:rPr>
        <w:t xml:space="preserve"> </w:t>
      </w:r>
      <w:r w:rsidR="004B7950" w:rsidRPr="00C005C7">
        <w:rPr>
          <w:rFonts w:asciiTheme="minorHAnsi" w:hAnsiTheme="minorHAnsi" w:cstheme="minorHAnsi"/>
        </w:rPr>
        <w:t>της</w:t>
      </w:r>
      <w:r w:rsidR="004B7950" w:rsidRPr="00D570B2">
        <w:rPr>
          <w:rFonts w:asciiTheme="minorHAnsi" w:hAnsiTheme="minorHAnsi" w:cstheme="minorHAnsi"/>
        </w:rPr>
        <w:t xml:space="preserve"> </w:t>
      </w:r>
      <w:r w:rsidR="004B7950" w:rsidRPr="00C005C7">
        <w:rPr>
          <w:rFonts w:asciiTheme="minorHAnsi" w:hAnsiTheme="minorHAnsi" w:cstheme="minorHAnsi"/>
        </w:rPr>
        <w:t>Βοστώνης</w:t>
      </w:r>
      <w:r w:rsidR="004B7950" w:rsidRPr="00D570B2">
        <w:rPr>
          <w:rFonts w:asciiTheme="minorHAnsi" w:hAnsiTheme="minorHAnsi" w:cstheme="minorHAnsi"/>
        </w:rPr>
        <w:t xml:space="preserve"> (</w:t>
      </w:r>
      <w:r w:rsidR="004B7950" w:rsidRPr="00A8603C">
        <w:rPr>
          <w:rFonts w:asciiTheme="minorHAnsi" w:hAnsiTheme="minorHAnsi" w:cstheme="minorHAnsi"/>
          <w:lang w:val="en-US"/>
        </w:rPr>
        <w:t>The</w:t>
      </w:r>
      <w:r w:rsidR="004B7950" w:rsidRPr="00D570B2">
        <w:rPr>
          <w:rFonts w:asciiTheme="minorHAnsi" w:hAnsiTheme="minorHAnsi" w:cstheme="minorHAnsi"/>
        </w:rPr>
        <w:t xml:space="preserve"> </w:t>
      </w:r>
      <w:r w:rsidR="004B7950" w:rsidRPr="00A8603C">
        <w:rPr>
          <w:rFonts w:asciiTheme="minorHAnsi" w:hAnsiTheme="minorHAnsi" w:cstheme="minorHAnsi"/>
          <w:lang w:val="en-US"/>
        </w:rPr>
        <w:t>Circle</w:t>
      </w:r>
      <w:r w:rsidR="004B7950" w:rsidRPr="00D570B2">
        <w:rPr>
          <w:rFonts w:asciiTheme="minorHAnsi" w:hAnsiTheme="minorHAnsi" w:cstheme="minorHAnsi"/>
        </w:rPr>
        <w:t xml:space="preserve"> </w:t>
      </w:r>
      <w:r w:rsidR="004B7950" w:rsidRPr="00A8603C">
        <w:rPr>
          <w:rFonts w:asciiTheme="minorHAnsi" w:hAnsiTheme="minorHAnsi" w:cstheme="minorHAnsi"/>
          <w:lang w:val="en-US"/>
        </w:rPr>
        <w:t>of</w:t>
      </w:r>
      <w:r w:rsidR="004B7950" w:rsidRPr="00D570B2">
        <w:rPr>
          <w:rFonts w:asciiTheme="minorHAnsi" w:hAnsiTheme="minorHAnsi" w:cstheme="minorHAnsi"/>
        </w:rPr>
        <w:t xml:space="preserve"> </w:t>
      </w:r>
      <w:r w:rsidR="004B7950" w:rsidRPr="00A8603C">
        <w:rPr>
          <w:rFonts w:asciiTheme="minorHAnsi" w:hAnsiTheme="minorHAnsi" w:cstheme="minorHAnsi"/>
          <w:lang w:val="en-US"/>
        </w:rPr>
        <w:t>Hellenic</w:t>
      </w:r>
      <w:r w:rsidR="004B7950" w:rsidRPr="00D570B2">
        <w:rPr>
          <w:rFonts w:asciiTheme="minorHAnsi" w:hAnsiTheme="minorHAnsi" w:cstheme="minorHAnsi"/>
        </w:rPr>
        <w:t xml:space="preserve"> </w:t>
      </w:r>
      <w:r w:rsidR="004B7950" w:rsidRPr="00A8603C">
        <w:rPr>
          <w:rFonts w:asciiTheme="minorHAnsi" w:hAnsiTheme="minorHAnsi" w:cstheme="minorHAnsi"/>
          <w:lang w:val="en-US"/>
        </w:rPr>
        <w:t>Academics</w:t>
      </w:r>
      <w:r w:rsidR="004B7950" w:rsidRPr="00D570B2">
        <w:rPr>
          <w:rFonts w:asciiTheme="minorHAnsi" w:hAnsiTheme="minorHAnsi" w:cstheme="minorHAnsi"/>
        </w:rPr>
        <w:t xml:space="preserve"> </w:t>
      </w:r>
      <w:r w:rsidR="004B7950" w:rsidRPr="00A8603C">
        <w:rPr>
          <w:rFonts w:asciiTheme="minorHAnsi" w:hAnsiTheme="minorHAnsi" w:cstheme="minorHAnsi"/>
          <w:lang w:val="en-US"/>
        </w:rPr>
        <w:t>in</w:t>
      </w:r>
      <w:r w:rsidR="004B7950" w:rsidRPr="00D570B2">
        <w:rPr>
          <w:rFonts w:asciiTheme="minorHAnsi" w:hAnsiTheme="minorHAnsi" w:cstheme="minorHAnsi"/>
        </w:rPr>
        <w:t xml:space="preserve"> </w:t>
      </w:r>
      <w:r w:rsidR="004B7950" w:rsidRPr="00A8603C">
        <w:rPr>
          <w:rFonts w:asciiTheme="minorHAnsi" w:hAnsiTheme="minorHAnsi" w:cstheme="minorHAnsi"/>
          <w:lang w:val="en-US"/>
        </w:rPr>
        <w:t>Boston</w:t>
      </w:r>
      <w:r w:rsidR="004B7950" w:rsidRPr="00D570B2">
        <w:rPr>
          <w:rFonts w:asciiTheme="minorHAnsi" w:hAnsiTheme="minorHAnsi" w:cstheme="minorHAnsi"/>
        </w:rPr>
        <w:t>)</w:t>
      </w:r>
      <w:r w:rsidRPr="00D570B2">
        <w:rPr>
          <w:rFonts w:asciiTheme="minorHAnsi" w:hAnsiTheme="minorHAnsi" w:cstheme="minorHAnsi"/>
        </w:rPr>
        <w:t>,</w:t>
      </w:r>
      <w:r w:rsidR="004B7950" w:rsidRPr="00D570B2">
        <w:rPr>
          <w:rFonts w:asciiTheme="minorHAnsi" w:eastAsia="Times New Roman" w:hAnsiTheme="minorHAnsi" w:cstheme="minorHAnsi"/>
          <w:bCs/>
          <w:color w:val="000000"/>
        </w:rPr>
        <w:t xml:space="preserve"> </w:t>
      </w:r>
      <w:r w:rsidR="00AB3197" w:rsidRPr="00C005C7">
        <w:rPr>
          <w:rFonts w:asciiTheme="minorHAnsi" w:eastAsia="Times New Roman" w:hAnsiTheme="minorHAnsi" w:cstheme="minorHAnsi"/>
          <w:bCs/>
          <w:color w:val="000000"/>
        </w:rPr>
        <w:t>και</w:t>
      </w:r>
    </w:p>
    <w:p w:rsidR="00A27B8C" w:rsidRPr="00A27B8C" w:rsidRDefault="00A27B8C" w:rsidP="00C005C7">
      <w:pPr>
        <w:pStyle w:val="mcntmcntmcntmsonormal11"/>
        <w:spacing w:before="100" w:beforeAutospacing="1" w:after="100" w:afterAutospacing="1"/>
        <w:jc w:val="both"/>
        <w:rPr>
          <w:rFonts w:asciiTheme="minorHAnsi" w:hAnsiTheme="minorHAnsi" w:cstheme="minorHAnsi"/>
          <w:lang w:val="en-US"/>
        </w:rPr>
      </w:pPr>
      <w:r w:rsidRPr="00A27B8C">
        <w:rPr>
          <w:rFonts w:asciiTheme="minorHAnsi" w:eastAsia="Times New Roman" w:hAnsiTheme="minorHAnsi" w:cstheme="minorHAnsi"/>
          <w:bCs/>
          <w:color w:val="000000"/>
          <w:lang w:val="en-US"/>
        </w:rPr>
        <w:t>-</w:t>
      </w:r>
      <w:r w:rsidR="00AB3197" w:rsidRPr="00C005C7">
        <w:rPr>
          <w:rFonts w:asciiTheme="minorHAnsi" w:hAnsiTheme="minorHAnsi" w:cstheme="minorHAnsi"/>
        </w:rPr>
        <w:t>των</w:t>
      </w:r>
      <w:r w:rsidR="00AB3197" w:rsidRPr="00A27B8C">
        <w:rPr>
          <w:rFonts w:asciiTheme="minorHAnsi" w:hAnsiTheme="minorHAnsi" w:cstheme="minorHAnsi"/>
          <w:lang w:val="en-US"/>
        </w:rPr>
        <w:t xml:space="preserve"> </w:t>
      </w:r>
      <w:r w:rsidR="00AB3197" w:rsidRPr="00A27B8C">
        <w:rPr>
          <w:rFonts w:asciiTheme="minorHAnsi" w:eastAsia="Times New Roman" w:hAnsiTheme="minorHAnsi" w:cstheme="minorHAnsi"/>
          <w:lang w:val="en-US"/>
        </w:rPr>
        <w:t>B</w:t>
      </w:r>
      <w:r w:rsidR="00AB3197" w:rsidRPr="00C005C7">
        <w:rPr>
          <w:rFonts w:asciiTheme="minorHAnsi" w:eastAsia="Times New Roman" w:hAnsiTheme="minorHAnsi" w:cstheme="minorHAnsi"/>
          <w:lang w:val="en-US"/>
        </w:rPr>
        <w:t>oston</w:t>
      </w:r>
      <w:r w:rsidR="00AB3197" w:rsidRPr="00A27B8C">
        <w:rPr>
          <w:rFonts w:asciiTheme="minorHAnsi" w:eastAsia="Times New Roman" w:hAnsiTheme="minorHAnsi" w:cstheme="minorHAnsi"/>
          <w:lang w:val="en-US"/>
        </w:rPr>
        <w:t xml:space="preserve"> </w:t>
      </w:r>
      <w:r w:rsidR="00AB3197" w:rsidRPr="00C005C7">
        <w:rPr>
          <w:rFonts w:asciiTheme="minorHAnsi" w:eastAsia="Times New Roman" w:hAnsiTheme="minorHAnsi" w:cstheme="minorHAnsi"/>
          <w:lang w:val="en-US"/>
        </w:rPr>
        <w:t>University</w:t>
      </w:r>
      <w:r w:rsidR="00AB3197" w:rsidRPr="00A27B8C">
        <w:rPr>
          <w:rFonts w:asciiTheme="minorHAnsi" w:eastAsia="Times New Roman" w:hAnsiTheme="minorHAnsi" w:cstheme="minorHAnsi"/>
          <w:lang w:val="en-US"/>
        </w:rPr>
        <w:t xml:space="preserve"> Philhellenes </w:t>
      </w:r>
      <w:r w:rsidR="00AB3197" w:rsidRPr="00C005C7">
        <w:rPr>
          <w:rFonts w:asciiTheme="minorHAnsi" w:hAnsiTheme="minorHAnsi" w:cstheme="minorHAnsi"/>
        </w:rPr>
        <w:t>της</w:t>
      </w:r>
      <w:r w:rsidR="00AB3197" w:rsidRPr="00A27B8C">
        <w:rPr>
          <w:rFonts w:asciiTheme="minorHAnsi" w:hAnsiTheme="minorHAnsi" w:cstheme="minorHAnsi"/>
          <w:lang w:val="en-US"/>
        </w:rPr>
        <w:t xml:space="preserve"> </w:t>
      </w:r>
      <w:r w:rsidR="00AB3197" w:rsidRPr="00C005C7">
        <w:rPr>
          <w:rFonts w:asciiTheme="minorHAnsi" w:hAnsiTheme="minorHAnsi" w:cstheme="minorHAnsi"/>
        </w:rPr>
        <w:t>Βοστώνης</w:t>
      </w:r>
      <w:r w:rsidRPr="00A27B8C">
        <w:rPr>
          <w:rFonts w:asciiTheme="minorHAnsi" w:hAnsiTheme="minorHAnsi" w:cstheme="minorHAnsi"/>
          <w:lang w:val="en-US"/>
        </w:rPr>
        <w:t xml:space="preserve">, </w:t>
      </w:r>
    </w:p>
    <w:p w:rsidR="00ED5FE1" w:rsidRDefault="00305F59" w:rsidP="00D47E38">
      <w:pPr>
        <w:spacing w:line="240" w:lineRule="auto"/>
        <w:rPr>
          <w:rFonts w:cstheme="minorHAnsi"/>
          <w:spacing w:val="3"/>
          <w:sz w:val="24"/>
          <w:szCs w:val="24"/>
          <w:shd w:val="clear" w:color="auto" w:fill="FFFFFF"/>
        </w:rPr>
      </w:pPr>
      <w:r w:rsidRPr="00137447">
        <w:rPr>
          <w:rFonts w:eastAsia="Times New Roman" w:cstheme="minorHAnsi"/>
          <w:bCs/>
          <w:color w:val="000000"/>
          <w:sz w:val="24"/>
          <w:szCs w:val="24"/>
        </w:rPr>
        <w:t>διο</w:t>
      </w:r>
      <w:r w:rsidR="004D0E74" w:rsidRPr="00137447">
        <w:rPr>
          <w:rFonts w:eastAsia="Times New Roman" w:cstheme="minorHAnsi"/>
          <w:bCs/>
          <w:color w:val="000000"/>
          <w:sz w:val="24"/>
          <w:szCs w:val="24"/>
        </w:rPr>
        <w:t xml:space="preserve">ργανώνει το </w:t>
      </w:r>
      <w:r w:rsidR="00AB3197" w:rsidRPr="00137447">
        <w:rPr>
          <w:rFonts w:eastAsia="Times New Roman" w:cstheme="minorHAnsi"/>
          <w:bCs/>
          <w:color w:val="000000"/>
          <w:sz w:val="24"/>
          <w:szCs w:val="24"/>
        </w:rPr>
        <w:t>8</w:t>
      </w:r>
      <w:r w:rsidR="00450532" w:rsidRPr="00137447">
        <w:rPr>
          <w:rFonts w:cstheme="minorHAnsi"/>
          <w:sz w:val="24"/>
          <w:szCs w:val="24"/>
        </w:rPr>
        <w:t>ο</w:t>
      </w:r>
      <w:r w:rsidR="00F70EB9" w:rsidRPr="00137447">
        <w:rPr>
          <w:rFonts w:cstheme="minorHAnsi"/>
          <w:sz w:val="24"/>
          <w:szCs w:val="24"/>
        </w:rPr>
        <w:t xml:space="preserve"> Διεθνές Θερινό Πανεπιστήμιο «Ελληνική Γλώσσα, Πολιτισμός και ΜΜΕ». </w:t>
      </w:r>
      <w:r w:rsidR="00A202C5" w:rsidRPr="00137447">
        <w:rPr>
          <w:rFonts w:cstheme="minorHAnsi"/>
          <w:sz w:val="24"/>
          <w:szCs w:val="24"/>
        </w:rPr>
        <w:t xml:space="preserve">Η δράση προγραμματίζεται να πραγματοποιηθεί </w:t>
      </w:r>
      <w:r w:rsidR="00450532" w:rsidRPr="00137447">
        <w:rPr>
          <w:rFonts w:cstheme="minorHAnsi"/>
          <w:iCs/>
          <w:sz w:val="24"/>
          <w:szCs w:val="24"/>
        </w:rPr>
        <w:t>στ</w:t>
      </w:r>
      <w:r w:rsidR="00AB3197" w:rsidRPr="00137447">
        <w:rPr>
          <w:rFonts w:cstheme="minorHAnsi"/>
          <w:iCs/>
          <w:sz w:val="24"/>
          <w:szCs w:val="24"/>
        </w:rPr>
        <w:t xml:space="preserve">ο Καστελλόριζο από 10 έως </w:t>
      </w:r>
      <w:r w:rsidR="00FD1713" w:rsidRPr="00137447">
        <w:rPr>
          <w:rFonts w:cstheme="minorHAnsi"/>
          <w:iCs/>
          <w:sz w:val="24"/>
          <w:szCs w:val="24"/>
        </w:rPr>
        <w:t>1</w:t>
      </w:r>
      <w:r w:rsidR="006729D9" w:rsidRPr="00137447">
        <w:rPr>
          <w:rFonts w:cstheme="minorHAnsi"/>
          <w:iCs/>
          <w:sz w:val="24"/>
          <w:szCs w:val="24"/>
        </w:rPr>
        <w:t>5</w:t>
      </w:r>
      <w:r w:rsidR="00FD1713" w:rsidRPr="00137447">
        <w:rPr>
          <w:rFonts w:cstheme="minorHAnsi"/>
          <w:iCs/>
          <w:sz w:val="24"/>
          <w:szCs w:val="24"/>
        </w:rPr>
        <w:t xml:space="preserve"> Ιουλίου</w:t>
      </w:r>
      <w:r w:rsidR="00A202C5" w:rsidRPr="00137447">
        <w:rPr>
          <w:rFonts w:cstheme="minorHAnsi"/>
          <w:iCs/>
          <w:sz w:val="24"/>
          <w:szCs w:val="24"/>
        </w:rPr>
        <w:t xml:space="preserve"> 202</w:t>
      </w:r>
      <w:r w:rsidR="00AB3197" w:rsidRPr="00137447">
        <w:rPr>
          <w:rFonts w:cstheme="minorHAnsi"/>
          <w:iCs/>
          <w:sz w:val="24"/>
          <w:szCs w:val="24"/>
        </w:rPr>
        <w:t>2</w:t>
      </w:r>
      <w:r w:rsidR="00FD1713" w:rsidRPr="00137447">
        <w:rPr>
          <w:rFonts w:cstheme="minorHAnsi"/>
          <w:iCs/>
          <w:sz w:val="24"/>
          <w:szCs w:val="24"/>
        </w:rPr>
        <w:t xml:space="preserve"> </w:t>
      </w:r>
      <w:r w:rsidR="00450532" w:rsidRPr="00137447">
        <w:rPr>
          <w:rFonts w:cstheme="minorHAnsi"/>
          <w:iCs/>
          <w:sz w:val="24"/>
          <w:szCs w:val="24"/>
        </w:rPr>
        <w:t xml:space="preserve">στην </w:t>
      </w:r>
      <w:r w:rsidR="00450532" w:rsidRPr="00137447">
        <w:rPr>
          <w:rFonts w:cstheme="minorHAnsi"/>
          <w:spacing w:val="3"/>
          <w:sz w:val="24"/>
          <w:szCs w:val="24"/>
          <w:shd w:val="clear" w:color="auto" w:fill="FFFFFF"/>
        </w:rPr>
        <w:t xml:space="preserve">αίθουσα </w:t>
      </w:r>
      <w:r w:rsidR="00AB3197" w:rsidRPr="00137447">
        <w:rPr>
          <w:rFonts w:cstheme="minorHAnsi"/>
          <w:spacing w:val="3"/>
          <w:sz w:val="24"/>
          <w:szCs w:val="24"/>
          <w:shd w:val="clear" w:color="auto" w:fill="FFFFFF"/>
        </w:rPr>
        <w:t xml:space="preserve">Πολιτιστικών Εκδηλώσεων του νησιού. </w:t>
      </w:r>
    </w:p>
    <w:p w:rsidR="00ED5FE1" w:rsidRPr="00990D4B" w:rsidRDefault="00ED5FE1" w:rsidP="00D47E38">
      <w:pPr>
        <w:spacing w:line="240" w:lineRule="auto"/>
        <w:rPr>
          <w:rFonts w:cstheme="minorHAnsi"/>
          <w:spacing w:val="3"/>
          <w:sz w:val="24"/>
          <w:szCs w:val="24"/>
          <w:shd w:val="clear" w:color="auto" w:fill="FFFFFF"/>
        </w:rPr>
      </w:pPr>
    </w:p>
    <w:p w:rsidR="00990D4B" w:rsidRPr="00990D4B" w:rsidRDefault="00990D4B" w:rsidP="00990D4B">
      <w:pPr>
        <w:spacing w:line="240" w:lineRule="auto"/>
        <w:jc w:val="both"/>
        <w:rPr>
          <w:rFonts w:cstheme="minorHAnsi"/>
          <w:color w:val="000000"/>
        </w:rPr>
      </w:pPr>
      <w:r w:rsidRPr="00990D4B">
        <w:rPr>
          <w:rFonts w:cstheme="minorHAnsi"/>
          <w:color w:val="000000"/>
          <w:spacing w:val="3"/>
          <w:sz w:val="24"/>
          <w:szCs w:val="24"/>
          <w:shd w:val="clear" w:color="auto" w:fill="FFFFFF"/>
        </w:rPr>
        <w:t>Τ</w:t>
      </w:r>
      <w:r w:rsidRPr="00990D4B">
        <w:rPr>
          <w:rFonts w:cstheme="minorHAnsi"/>
          <w:color w:val="000000"/>
          <w:sz w:val="24"/>
          <w:szCs w:val="24"/>
        </w:rPr>
        <w:t xml:space="preserve">ο πρόγραμμα τελεί </w:t>
      </w:r>
      <w:r w:rsidRPr="00990D4B">
        <w:rPr>
          <w:rStyle w:val="a6"/>
          <w:rFonts w:cstheme="minorHAnsi"/>
          <w:b w:val="0"/>
          <w:sz w:val="24"/>
          <w:szCs w:val="24"/>
        </w:rPr>
        <w:t>υπό την</w:t>
      </w:r>
      <w:r w:rsidRPr="00990D4B">
        <w:rPr>
          <w:rStyle w:val="a6"/>
          <w:rFonts w:cstheme="minorHAnsi"/>
          <w:b w:val="0"/>
          <w:sz w:val="24"/>
          <w:szCs w:val="24"/>
          <w:shd w:val="clear" w:color="auto" w:fill="FCFDFE"/>
        </w:rPr>
        <w:t> αιγίδα και τη στήριξη της</w:t>
      </w:r>
      <w:r w:rsidRPr="00990D4B">
        <w:rPr>
          <w:rFonts w:cstheme="minorHAnsi"/>
          <w:color w:val="000000"/>
          <w:sz w:val="24"/>
          <w:szCs w:val="24"/>
          <w:shd w:val="clear" w:color="auto" w:fill="FCFDFE"/>
        </w:rPr>
        <w:t xml:space="preserve"> Γενικής Γραμματείας Απόδημου Ελληνισμού και Δημόσιας Διπλωματίας του Υπουργείου Εξωτερικών, καθώς και υπό την αιγίδα του Δήμου Μεγίστης.</w:t>
      </w:r>
    </w:p>
    <w:p w:rsidR="005B33AB" w:rsidRPr="00137447" w:rsidRDefault="005B33AB" w:rsidP="00A15301">
      <w:pPr>
        <w:pStyle w:val="xmsonormal"/>
        <w:shd w:val="clear" w:color="auto" w:fill="FFFFFF"/>
        <w:spacing w:after="48"/>
        <w:jc w:val="both"/>
        <w:rPr>
          <w:rFonts w:asciiTheme="minorHAnsi" w:hAnsiTheme="minorHAnsi" w:cstheme="minorHAnsi"/>
          <w:bCs/>
          <w:spacing w:val="3"/>
          <w:shd w:val="clear" w:color="auto" w:fill="FFFFFF"/>
        </w:rPr>
      </w:pPr>
    </w:p>
    <w:p w:rsidR="00450532" w:rsidRDefault="00B00C6E" w:rsidP="00C005C7">
      <w:pPr>
        <w:pStyle w:val="xmsonormal"/>
        <w:shd w:val="clear" w:color="auto" w:fill="FFFFFF"/>
        <w:spacing w:after="48"/>
        <w:jc w:val="both"/>
        <w:rPr>
          <w:rFonts w:ascii="Calibri" w:hAnsi="Calibri" w:cs="Calibri"/>
          <w:iCs/>
        </w:rPr>
      </w:pPr>
      <w:r>
        <w:rPr>
          <w:rFonts w:asciiTheme="minorHAnsi" w:hAnsiTheme="minorHAnsi" w:cstheme="minorHAnsi"/>
          <w:bCs/>
          <w:spacing w:val="3"/>
          <w:shd w:val="clear" w:color="auto" w:fill="FFFFFF"/>
        </w:rPr>
        <w:t>Η διοργάνωση</w:t>
      </w:r>
      <w:r w:rsidR="005B33AB">
        <w:rPr>
          <w:rFonts w:asciiTheme="minorHAnsi" w:hAnsiTheme="minorHAnsi" w:cstheme="minorHAnsi"/>
          <w:bCs/>
          <w:spacing w:val="3"/>
          <w:shd w:val="clear" w:color="auto" w:fill="FFFFFF"/>
        </w:rPr>
        <w:t xml:space="preserve"> </w:t>
      </w:r>
      <w:r w:rsidR="009B4143">
        <w:rPr>
          <w:rFonts w:asciiTheme="minorHAnsi" w:hAnsiTheme="minorHAnsi" w:cstheme="minorHAnsi"/>
          <w:bCs/>
          <w:spacing w:val="3"/>
          <w:shd w:val="clear" w:color="auto" w:fill="FFFFFF"/>
        </w:rPr>
        <w:t xml:space="preserve">σχεδιάζεται </w:t>
      </w:r>
      <w:r w:rsidR="00C005C7">
        <w:rPr>
          <w:rFonts w:asciiTheme="minorHAnsi" w:hAnsiTheme="minorHAnsi" w:cstheme="minorHAnsi"/>
          <w:bCs/>
          <w:spacing w:val="3"/>
          <w:shd w:val="clear" w:color="auto" w:fill="FFFFFF"/>
        </w:rPr>
        <w:t xml:space="preserve">λαμβάνοντας σοβαρά υπόψη τα υγειονομικά μέτρα για την πανδημία, τα οποία και </w:t>
      </w:r>
      <w:r w:rsidR="009D5067">
        <w:rPr>
          <w:rFonts w:asciiTheme="minorHAnsi" w:hAnsiTheme="minorHAnsi" w:cstheme="minorHAnsi"/>
          <w:bCs/>
          <w:spacing w:val="3"/>
          <w:shd w:val="clear" w:color="auto" w:fill="FFFFFF"/>
        </w:rPr>
        <w:t>(παρ)</w:t>
      </w:r>
      <w:r w:rsidR="00C005C7">
        <w:rPr>
          <w:rFonts w:asciiTheme="minorHAnsi" w:hAnsiTheme="minorHAnsi" w:cstheme="minorHAnsi"/>
          <w:bCs/>
          <w:spacing w:val="3"/>
          <w:shd w:val="clear" w:color="auto" w:fill="FFFFFF"/>
        </w:rPr>
        <w:t xml:space="preserve">ακολουθεί αυστηρά. </w:t>
      </w:r>
    </w:p>
    <w:p w:rsidR="00B24A10" w:rsidRPr="00BF3A52" w:rsidRDefault="00B24A10" w:rsidP="00B24A10">
      <w:pPr>
        <w:pStyle w:val="2"/>
        <w:shd w:val="clear" w:color="auto" w:fill="FFFFFF"/>
        <w:spacing w:before="0" w:line="240" w:lineRule="auto"/>
        <w:jc w:val="both"/>
        <w:textAlignment w:val="baseline"/>
        <w:rPr>
          <w:rFonts w:ascii="Calibri" w:hAnsi="Calibri" w:cs="Calibri"/>
          <w:color w:val="auto"/>
          <w:sz w:val="24"/>
          <w:szCs w:val="24"/>
        </w:rPr>
      </w:pPr>
      <w:r w:rsidRPr="00BF3A52">
        <w:rPr>
          <w:rFonts w:ascii="Calibri" w:hAnsi="Calibri" w:cs="Calibri"/>
          <w:color w:val="auto"/>
          <w:sz w:val="24"/>
          <w:szCs w:val="24"/>
        </w:rPr>
        <w:t xml:space="preserve">Το </w:t>
      </w:r>
      <w:r w:rsidR="00725F9C">
        <w:rPr>
          <w:rFonts w:ascii="Calibri" w:hAnsi="Calibri" w:cs="Calibri"/>
          <w:color w:val="auto"/>
          <w:sz w:val="24"/>
          <w:szCs w:val="24"/>
        </w:rPr>
        <w:t>8</w:t>
      </w:r>
      <w:r w:rsidRPr="00BF3A52">
        <w:rPr>
          <w:rFonts w:ascii="Calibri" w:hAnsi="Calibri" w:cs="Calibri"/>
          <w:color w:val="auto"/>
          <w:sz w:val="24"/>
          <w:szCs w:val="24"/>
          <w:vertAlign w:val="superscript"/>
        </w:rPr>
        <w:t>ο</w:t>
      </w:r>
      <w:r w:rsidRPr="00BF3A52">
        <w:rPr>
          <w:rFonts w:ascii="Calibri" w:hAnsi="Calibri" w:cs="Calibri"/>
          <w:color w:val="auto"/>
          <w:sz w:val="24"/>
          <w:szCs w:val="24"/>
        </w:rPr>
        <w:t xml:space="preserve"> Διεθνές Θερινό Πανεπιστήμιο φέρει φέτος τον ειδικότερο τίτλο:</w:t>
      </w:r>
    </w:p>
    <w:p w:rsidR="00B24A10" w:rsidRDefault="00B24A10" w:rsidP="00B24A10">
      <w:pPr>
        <w:spacing w:after="0" w:line="240" w:lineRule="auto"/>
        <w:jc w:val="both"/>
        <w:rPr>
          <w:rFonts w:ascii="Calibri" w:hAnsi="Calibri" w:cs="Calibri"/>
          <w:i/>
          <w:color w:val="FF0000"/>
          <w:sz w:val="24"/>
          <w:szCs w:val="24"/>
        </w:rPr>
      </w:pPr>
    </w:p>
    <w:p w:rsidR="00B24A10" w:rsidRPr="002E6061" w:rsidRDefault="00C005C7" w:rsidP="00B24A10">
      <w:pPr>
        <w:spacing w:after="0" w:line="240" w:lineRule="auto"/>
        <w:jc w:val="both"/>
        <w:rPr>
          <w:rFonts w:ascii="Calibri" w:hAnsi="Calibri" w:cs="Calibri"/>
          <w:b/>
          <w:i/>
          <w:color w:val="FF0000"/>
          <w:sz w:val="24"/>
          <w:szCs w:val="24"/>
        </w:rPr>
      </w:pPr>
      <w:r w:rsidRPr="002E6061">
        <w:rPr>
          <w:rFonts w:ascii="Calibri" w:hAnsi="Calibri" w:cs="Calibri"/>
          <w:b/>
          <w:i/>
          <w:color w:val="FF0000"/>
          <w:sz w:val="24"/>
          <w:szCs w:val="24"/>
        </w:rPr>
        <w:lastRenderedPageBreak/>
        <w:t>Ακριτικοί τόποι</w:t>
      </w:r>
      <w:r w:rsidR="00EF3C92" w:rsidRPr="002E6061">
        <w:rPr>
          <w:rFonts w:ascii="Calibri" w:hAnsi="Calibri" w:cs="Calibri"/>
          <w:b/>
          <w:i/>
          <w:color w:val="FF0000"/>
          <w:sz w:val="24"/>
          <w:szCs w:val="24"/>
        </w:rPr>
        <w:t>, γλώσσα και πολιτισμός</w:t>
      </w:r>
      <w:r w:rsidR="00B24A10" w:rsidRPr="002E6061">
        <w:rPr>
          <w:rFonts w:ascii="Calibri" w:hAnsi="Calibri" w:cs="Calibri"/>
          <w:b/>
          <w:i/>
          <w:color w:val="FF0000"/>
          <w:sz w:val="24"/>
          <w:szCs w:val="24"/>
        </w:rPr>
        <w:t xml:space="preserve"> </w:t>
      </w:r>
    </w:p>
    <w:p w:rsidR="00B24A10" w:rsidRDefault="00B24A10" w:rsidP="00B24A10">
      <w:pPr>
        <w:spacing w:after="0" w:line="240" w:lineRule="auto"/>
        <w:jc w:val="both"/>
        <w:rPr>
          <w:rFonts w:ascii="Calibri" w:hAnsi="Calibri" w:cs="Calibri"/>
          <w:sz w:val="24"/>
          <w:szCs w:val="24"/>
        </w:rPr>
      </w:pPr>
    </w:p>
    <w:p w:rsidR="00242B06" w:rsidRPr="00F921F1" w:rsidRDefault="00B24A10" w:rsidP="00242B06">
      <w:pPr>
        <w:spacing w:after="0" w:line="240" w:lineRule="auto"/>
        <w:jc w:val="both"/>
        <w:rPr>
          <w:rFonts w:ascii="Calibri" w:hAnsi="Calibri" w:cs="Calibri"/>
          <w:sz w:val="24"/>
          <w:szCs w:val="24"/>
        </w:rPr>
      </w:pPr>
      <w:r w:rsidRPr="00F921F1">
        <w:rPr>
          <w:rFonts w:ascii="Calibri" w:hAnsi="Calibri" w:cs="Calibri"/>
          <w:sz w:val="24"/>
          <w:szCs w:val="24"/>
        </w:rPr>
        <w:t>Ενδεικτικές θεματικές:</w:t>
      </w:r>
    </w:p>
    <w:p w:rsidR="00EF3C92" w:rsidRPr="00F921F1" w:rsidRDefault="00694021" w:rsidP="00242B06">
      <w:pPr>
        <w:spacing w:after="0" w:line="240" w:lineRule="auto"/>
        <w:rPr>
          <w:rFonts w:ascii="Calibri" w:eastAsia="Times New Roman" w:hAnsi="Calibri" w:cs="Calibri"/>
          <w:color w:val="000000"/>
          <w:sz w:val="24"/>
          <w:szCs w:val="24"/>
        </w:rPr>
      </w:pPr>
      <w:r w:rsidRPr="00F921F1">
        <w:rPr>
          <w:rFonts w:ascii="Calibri" w:eastAsia="Times New Roman" w:hAnsi="Calibri" w:cs="Calibri"/>
          <w:color w:val="000000"/>
          <w:sz w:val="24"/>
          <w:szCs w:val="24"/>
        </w:rPr>
        <w:t>-</w:t>
      </w:r>
      <w:r w:rsidR="00EF3C92" w:rsidRPr="00F921F1">
        <w:rPr>
          <w:rFonts w:ascii="Calibri" w:eastAsia="Times New Roman" w:hAnsi="Calibri" w:cs="Calibri"/>
          <w:color w:val="000000"/>
          <w:sz w:val="24"/>
          <w:szCs w:val="24"/>
        </w:rPr>
        <w:t>Γλώσσα, συμβολισμοί και νοήματα στην ακριτική Ελλάδα</w:t>
      </w:r>
      <w:r w:rsidR="00037D83">
        <w:rPr>
          <w:rFonts w:ascii="Calibri" w:eastAsia="Times New Roman" w:hAnsi="Calibri" w:cs="Calibri"/>
          <w:color w:val="000000"/>
          <w:sz w:val="24"/>
          <w:szCs w:val="24"/>
        </w:rPr>
        <w:t>.</w:t>
      </w:r>
    </w:p>
    <w:p w:rsidR="00EF3C92" w:rsidRPr="00F921F1" w:rsidRDefault="00694021" w:rsidP="00242B06">
      <w:pPr>
        <w:spacing w:after="0" w:line="240" w:lineRule="auto"/>
        <w:rPr>
          <w:rFonts w:ascii="Calibri" w:eastAsia="Times New Roman" w:hAnsi="Calibri" w:cs="Calibri"/>
          <w:color w:val="000000"/>
          <w:sz w:val="24"/>
          <w:szCs w:val="24"/>
        </w:rPr>
      </w:pPr>
      <w:r w:rsidRPr="00F921F1">
        <w:rPr>
          <w:rFonts w:ascii="Calibri" w:eastAsia="Times New Roman" w:hAnsi="Calibri" w:cs="Calibri"/>
          <w:color w:val="000000"/>
          <w:sz w:val="24"/>
          <w:szCs w:val="24"/>
        </w:rPr>
        <w:t>-</w:t>
      </w:r>
      <w:r w:rsidR="00EF3C92" w:rsidRPr="00F921F1">
        <w:rPr>
          <w:rFonts w:ascii="Calibri" w:eastAsia="Times New Roman" w:hAnsi="Calibri" w:cs="Calibri"/>
          <w:color w:val="000000"/>
          <w:sz w:val="24"/>
          <w:szCs w:val="24"/>
        </w:rPr>
        <w:t>Άγονη γραμμή και γλωσσικές ταυτότητες</w:t>
      </w:r>
      <w:r w:rsidR="00037D83">
        <w:rPr>
          <w:rFonts w:ascii="Calibri" w:eastAsia="Times New Roman" w:hAnsi="Calibri" w:cs="Calibri"/>
          <w:color w:val="000000"/>
          <w:sz w:val="24"/>
          <w:szCs w:val="24"/>
        </w:rPr>
        <w:t>.</w:t>
      </w:r>
    </w:p>
    <w:p w:rsidR="00527222" w:rsidRPr="00F921F1" w:rsidRDefault="00527222" w:rsidP="00242B06">
      <w:pPr>
        <w:spacing w:after="0" w:line="240" w:lineRule="auto"/>
        <w:rPr>
          <w:rFonts w:ascii="Calibri" w:eastAsia="Times New Roman" w:hAnsi="Calibri" w:cs="Calibri"/>
          <w:color w:val="000000"/>
          <w:sz w:val="24"/>
          <w:szCs w:val="24"/>
        </w:rPr>
      </w:pPr>
      <w:r w:rsidRPr="00F921F1">
        <w:rPr>
          <w:rFonts w:ascii="Calibri" w:eastAsia="Times New Roman" w:hAnsi="Calibri" w:cs="Calibri"/>
          <w:color w:val="000000"/>
          <w:sz w:val="24"/>
          <w:szCs w:val="24"/>
        </w:rPr>
        <w:t>-Διάλεκτοι και λαϊκός πολιτισμός</w:t>
      </w:r>
      <w:r w:rsidR="00037D83">
        <w:rPr>
          <w:rFonts w:ascii="Calibri" w:eastAsia="Times New Roman" w:hAnsi="Calibri" w:cs="Calibri"/>
          <w:color w:val="000000"/>
          <w:sz w:val="24"/>
          <w:szCs w:val="24"/>
        </w:rPr>
        <w:t>.</w:t>
      </w:r>
    </w:p>
    <w:p w:rsidR="00EF3C92" w:rsidRPr="00F921F1" w:rsidRDefault="00694021" w:rsidP="00242B06">
      <w:pPr>
        <w:spacing w:after="0" w:line="240" w:lineRule="auto"/>
        <w:rPr>
          <w:rFonts w:ascii="Calibri" w:eastAsia="Times New Roman" w:hAnsi="Calibri" w:cs="Calibri"/>
          <w:color w:val="000000"/>
          <w:sz w:val="24"/>
          <w:szCs w:val="24"/>
        </w:rPr>
      </w:pPr>
      <w:r w:rsidRPr="00F921F1">
        <w:rPr>
          <w:rFonts w:ascii="Calibri" w:eastAsia="Times New Roman" w:hAnsi="Calibri" w:cs="Calibri"/>
          <w:color w:val="000000"/>
          <w:sz w:val="24"/>
          <w:szCs w:val="24"/>
        </w:rPr>
        <w:t>-</w:t>
      </w:r>
      <w:r w:rsidR="00EF3C92" w:rsidRPr="00F921F1">
        <w:rPr>
          <w:rFonts w:ascii="Calibri" w:eastAsia="Times New Roman" w:hAnsi="Calibri" w:cs="Calibri"/>
          <w:color w:val="000000"/>
          <w:sz w:val="24"/>
          <w:szCs w:val="24"/>
        </w:rPr>
        <w:t>Πολιτιστικοί πόροι στις απομονωμένες νησιωτικές περιοχές</w:t>
      </w:r>
      <w:r w:rsidR="00037D83">
        <w:rPr>
          <w:rFonts w:ascii="Calibri" w:eastAsia="Times New Roman" w:hAnsi="Calibri" w:cs="Calibri"/>
          <w:color w:val="000000"/>
          <w:sz w:val="24"/>
          <w:szCs w:val="24"/>
        </w:rPr>
        <w:t>.</w:t>
      </w:r>
    </w:p>
    <w:p w:rsidR="003B7A92" w:rsidRPr="00F921F1" w:rsidRDefault="003B7A92" w:rsidP="00242B06">
      <w:pPr>
        <w:spacing w:after="0" w:line="240" w:lineRule="auto"/>
        <w:rPr>
          <w:sz w:val="24"/>
          <w:szCs w:val="24"/>
        </w:rPr>
      </w:pPr>
      <w:r w:rsidRPr="00F921F1">
        <w:rPr>
          <w:sz w:val="24"/>
          <w:szCs w:val="24"/>
        </w:rPr>
        <w:t>-Ακριτική Ελλάδα και απόδημος ελληνισμός</w:t>
      </w:r>
      <w:r w:rsidR="00037D83">
        <w:rPr>
          <w:sz w:val="24"/>
          <w:szCs w:val="24"/>
        </w:rPr>
        <w:t>.</w:t>
      </w:r>
    </w:p>
    <w:p w:rsidR="00725F9C" w:rsidRPr="00F921F1" w:rsidRDefault="00725F9C" w:rsidP="00725F9C">
      <w:pPr>
        <w:pStyle w:val="a9"/>
        <w:spacing w:after="0" w:line="240" w:lineRule="auto"/>
        <w:ind w:left="0"/>
        <w:jc w:val="both"/>
        <w:rPr>
          <w:rFonts w:ascii="Calibri" w:eastAsia="Times New Roman" w:hAnsi="Calibri" w:cs="Calibri"/>
          <w:color w:val="000000"/>
          <w:sz w:val="24"/>
          <w:szCs w:val="24"/>
        </w:rPr>
      </w:pPr>
      <w:r w:rsidRPr="00F921F1">
        <w:rPr>
          <w:rFonts w:ascii="Calibri" w:eastAsia="Times New Roman" w:hAnsi="Calibri" w:cs="Calibri"/>
          <w:i/>
          <w:color w:val="000000"/>
          <w:sz w:val="24"/>
          <w:szCs w:val="24"/>
        </w:rPr>
        <w:t>-«Με τον καημό σου, θ’ ανοίξουμε πανιά».</w:t>
      </w:r>
      <w:r w:rsidRPr="00F921F1">
        <w:rPr>
          <w:rFonts w:ascii="Calibri" w:eastAsia="Times New Roman" w:hAnsi="Calibri" w:cs="Calibri"/>
          <w:color w:val="000000"/>
          <w:sz w:val="24"/>
          <w:szCs w:val="24"/>
        </w:rPr>
        <w:t xml:space="preserve"> Η τραγουδισμένη γλώσσα του Καστελλόριζου</w:t>
      </w:r>
      <w:r w:rsidR="00037D83">
        <w:rPr>
          <w:rFonts w:ascii="Calibri" w:eastAsia="Times New Roman" w:hAnsi="Calibri" w:cs="Calibri"/>
          <w:color w:val="000000"/>
          <w:sz w:val="24"/>
          <w:szCs w:val="24"/>
        </w:rPr>
        <w:t>.</w:t>
      </w:r>
    </w:p>
    <w:p w:rsidR="00C62284" w:rsidRPr="00F921F1" w:rsidRDefault="00C62284" w:rsidP="00242B06">
      <w:pPr>
        <w:pStyle w:val="a9"/>
        <w:spacing w:after="0" w:line="240" w:lineRule="auto"/>
        <w:ind w:left="0"/>
        <w:jc w:val="both"/>
        <w:rPr>
          <w:rFonts w:ascii="Calibri" w:eastAsia="Times New Roman" w:hAnsi="Calibri" w:cs="Calibri"/>
          <w:color w:val="000000"/>
          <w:sz w:val="24"/>
          <w:szCs w:val="24"/>
        </w:rPr>
      </w:pPr>
      <w:r w:rsidRPr="00F921F1">
        <w:rPr>
          <w:rFonts w:ascii="Calibri" w:eastAsia="Times New Roman" w:hAnsi="Calibri" w:cs="Calibri"/>
          <w:color w:val="000000"/>
          <w:sz w:val="24"/>
          <w:szCs w:val="24"/>
        </w:rPr>
        <w:t>-Τύπος και ακριτικές περιοχές. Απεικονίσεις, περιγραφές, αναλύσεις.</w:t>
      </w:r>
    </w:p>
    <w:p w:rsidR="00725F9C" w:rsidRDefault="00725F9C" w:rsidP="00725F9C">
      <w:pPr>
        <w:pStyle w:val="a9"/>
        <w:spacing w:after="0" w:line="240" w:lineRule="auto"/>
        <w:ind w:left="0"/>
        <w:jc w:val="both"/>
        <w:rPr>
          <w:rFonts w:ascii="Calibri" w:eastAsia="Times New Roman" w:hAnsi="Calibri" w:cs="Calibri"/>
          <w:color w:val="000000"/>
          <w:sz w:val="24"/>
          <w:szCs w:val="24"/>
        </w:rPr>
      </w:pPr>
      <w:r w:rsidRPr="00F921F1">
        <w:rPr>
          <w:rFonts w:ascii="Calibri" w:eastAsia="Times New Roman" w:hAnsi="Calibri" w:cs="Calibri"/>
          <w:color w:val="000000"/>
          <w:sz w:val="24"/>
          <w:szCs w:val="24"/>
        </w:rPr>
        <w:t>-Οι ραδιοφωνικοί και τηλεοπτικοί σταθμοί της άγονης γραμμής. Αφιέρωμα.</w:t>
      </w:r>
    </w:p>
    <w:p w:rsidR="00EF3C92" w:rsidRPr="00F921F1" w:rsidRDefault="00694021" w:rsidP="00242B06">
      <w:pPr>
        <w:pStyle w:val="a9"/>
        <w:spacing w:after="0" w:line="240" w:lineRule="auto"/>
        <w:ind w:left="0"/>
        <w:jc w:val="both"/>
        <w:rPr>
          <w:rFonts w:ascii="Calibri" w:hAnsi="Calibri" w:cs="Calibri"/>
          <w:sz w:val="24"/>
          <w:szCs w:val="24"/>
        </w:rPr>
      </w:pPr>
      <w:r w:rsidRPr="00F921F1">
        <w:rPr>
          <w:rFonts w:ascii="Calibri" w:hAnsi="Calibri" w:cs="Calibri"/>
          <w:sz w:val="24"/>
          <w:szCs w:val="24"/>
        </w:rPr>
        <w:t>-</w:t>
      </w:r>
      <w:r w:rsidR="00212E1A" w:rsidRPr="00F921F1">
        <w:rPr>
          <w:rFonts w:ascii="Calibri" w:hAnsi="Calibri" w:cs="Calibri"/>
          <w:sz w:val="24"/>
          <w:szCs w:val="24"/>
        </w:rPr>
        <w:t>Η τεχνητή νοημοσύνη</w:t>
      </w:r>
      <w:r w:rsidR="00EF3C92" w:rsidRPr="00F921F1">
        <w:rPr>
          <w:rFonts w:ascii="Calibri" w:hAnsi="Calibri" w:cs="Calibri"/>
          <w:sz w:val="24"/>
          <w:szCs w:val="24"/>
        </w:rPr>
        <w:t xml:space="preserve"> στην υπηρεσία της άγονης γραμμής. </w:t>
      </w:r>
    </w:p>
    <w:p w:rsidR="00EF3C92" w:rsidRPr="00F921F1" w:rsidRDefault="00694021" w:rsidP="00242B06">
      <w:pPr>
        <w:pStyle w:val="a9"/>
        <w:spacing w:after="0" w:line="240" w:lineRule="auto"/>
        <w:ind w:left="0"/>
        <w:jc w:val="both"/>
        <w:rPr>
          <w:rFonts w:ascii="Calibri" w:hAnsi="Calibri" w:cs="Calibri"/>
          <w:sz w:val="24"/>
          <w:szCs w:val="24"/>
        </w:rPr>
      </w:pPr>
      <w:r w:rsidRPr="00F921F1">
        <w:rPr>
          <w:rFonts w:ascii="Calibri" w:hAnsi="Calibri" w:cs="Calibri"/>
          <w:sz w:val="24"/>
          <w:szCs w:val="24"/>
        </w:rPr>
        <w:t>-</w:t>
      </w:r>
      <w:r w:rsidR="00EF3C92" w:rsidRPr="00F921F1">
        <w:rPr>
          <w:rFonts w:ascii="Calibri" w:hAnsi="Calibri" w:cs="Calibri"/>
          <w:sz w:val="24"/>
          <w:szCs w:val="24"/>
        </w:rPr>
        <w:t>Υπολογιστική Γλ</w:t>
      </w:r>
      <w:r w:rsidR="002E3165" w:rsidRPr="00F921F1">
        <w:rPr>
          <w:rFonts w:ascii="Calibri" w:hAnsi="Calibri" w:cs="Calibri"/>
          <w:sz w:val="24"/>
          <w:szCs w:val="24"/>
        </w:rPr>
        <w:t>ω</w:t>
      </w:r>
      <w:r w:rsidR="00EF3C92" w:rsidRPr="00F921F1">
        <w:rPr>
          <w:rFonts w:ascii="Calibri" w:hAnsi="Calibri" w:cs="Calibri"/>
          <w:sz w:val="24"/>
          <w:szCs w:val="24"/>
        </w:rPr>
        <w:t>σσολογία</w:t>
      </w:r>
      <w:r w:rsidR="00242B06" w:rsidRPr="00F921F1">
        <w:rPr>
          <w:rFonts w:ascii="Calibri" w:hAnsi="Calibri" w:cs="Calibri"/>
          <w:sz w:val="24"/>
          <w:szCs w:val="24"/>
        </w:rPr>
        <w:t xml:space="preserve">, </w:t>
      </w:r>
      <w:r w:rsidR="00242B06" w:rsidRPr="00F921F1">
        <w:rPr>
          <w:rFonts w:ascii="Calibri" w:hAnsi="Calibri" w:cs="Calibri"/>
          <w:sz w:val="24"/>
          <w:szCs w:val="24"/>
          <w:lang w:val="en-US"/>
        </w:rPr>
        <w:t>projects</w:t>
      </w:r>
      <w:r w:rsidR="00242B06" w:rsidRPr="00F921F1">
        <w:rPr>
          <w:rFonts w:ascii="Calibri" w:hAnsi="Calibri" w:cs="Calibri"/>
          <w:sz w:val="24"/>
          <w:szCs w:val="24"/>
        </w:rPr>
        <w:t xml:space="preserve"> για τους ακρίτες</w:t>
      </w:r>
      <w:r w:rsidR="002E3165" w:rsidRPr="00F921F1">
        <w:rPr>
          <w:rFonts w:ascii="Calibri" w:hAnsi="Calibri" w:cs="Calibri"/>
          <w:sz w:val="24"/>
          <w:szCs w:val="24"/>
        </w:rPr>
        <w:t>.</w:t>
      </w:r>
    </w:p>
    <w:p w:rsidR="003B7A92" w:rsidRPr="00F921F1" w:rsidRDefault="00725F9C" w:rsidP="003B7A92">
      <w:pPr>
        <w:rPr>
          <w:sz w:val="24"/>
          <w:szCs w:val="24"/>
        </w:rPr>
      </w:pPr>
      <w:r w:rsidRPr="00F921F1">
        <w:rPr>
          <w:sz w:val="24"/>
          <w:szCs w:val="24"/>
        </w:rPr>
        <w:t>-</w:t>
      </w:r>
      <w:r w:rsidR="00037D83">
        <w:rPr>
          <w:sz w:val="24"/>
          <w:szCs w:val="24"/>
        </w:rPr>
        <w:t xml:space="preserve">Γλώσσα και Εκπαίδευση. </w:t>
      </w:r>
      <w:r w:rsidRPr="00F921F1">
        <w:rPr>
          <w:sz w:val="24"/>
          <w:szCs w:val="24"/>
        </w:rPr>
        <w:t>Διεπιστημονικές προσεγγίσεις</w:t>
      </w:r>
      <w:r w:rsidR="00037D83">
        <w:rPr>
          <w:sz w:val="24"/>
          <w:szCs w:val="24"/>
        </w:rPr>
        <w:t>.</w:t>
      </w:r>
    </w:p>
    <w:p w:rsidR="00B24A10" w:rsidRPr="00F921F1" w:rsidRDefault="00B24A10" w:rsidP="00242B06">
      <w:pPr>
        <w:pStyle w:val="a9"/>
        <w:spacing w:after="0" w:line="240" w:lineRule="auto"/>
        <w:ind w:left="0"/>
        <w:jc w:val="both"/>
        <w:rPr>
          <w:rFonts w:ascii="Calibri" w:hAnsi="Calibri" w:cs="Calibri"/>
          <w:sz w:val="24"/>
          <w:szCs w:val="24"/>
        </w:rPr>
      </w:pPr>
    </w:p>
    <w:p w:rsidR="00B24A10" w:rsidRPr="00013C5E" w:rsidRDefault="00037D83" w:rsidP="00013C5E">
      <w:pPr>
        <w:pStyle w:val="3"/>
        <w:shd w:val="clear" w:color="auto" w:fill="FFFFFF"/>
        <w:spacing w:before="0" w:line="240" w:lineRule="auto"/>
        <w:jc w:val="both"/>
        <w:rPr>
          <w:rFonts w:ascii="Calibri" w:hAnsi="Calibri" w:cs="Calibri"/>
          <w:bCs/>
          <w:color w:val="auto"/>
        </w:rPr>
      </w:pPr>
      <w:r>
        <w:rPr>
          <w:rFonts w:ascii="Calibri" w:hAnsi="Calibri" w:cs="Calibri"/>
          <w:bCs/>
          <w:color w:val="auto"/>
        </w:rPr>
        <w:t xml:space="preserve">Τη διοργάνωση υποστηρίζει από το ξεκίνημά της ως χορηγός επικοινωνίας η </w:t>
      </w:r>
      <w:r w:rsidR="00736B69" w:rsidRPr="00013C5E">
        <w:rPr>
          <w:rFonts w:ascii="Calibri" w:hAnsi="Calibri" w:cs="Calibri"/>
          <w:color w:val="auto"/>
        </w:rPr>
        <w:t>ΕΡΤ</w:t>
      </w:r>
      <w:r w:rsidR="00736B69" w:rsidRPr="00013C5E">
        <w:rPr>
          <w:rFonts w:ascii="Calibri" w:eastAsia="Times New Roman" w:hAnsi="Calibri" w:cs="Calibri"/>
          <w:color w:val="auto"/>
        </w:rPr>
        <w:t xml:space="preserve">, </w:t>
      </w:r>
      <w:r w:rsidR="00662F6E">
        <w:rPr>
          <w:rFonts w:ascii="Calibri" w:eastAsia="Times New Roman" w:hAnsi="Calibri" w:cs="Calibri"/>
          <w:color w:val="auto"/>
        </w:rPr>
        <w:t xml:space="preserve">ΕΡΤ 2, </w:t>
      </w:r>
      <w:r w:rsidR="00736B69" w:rsidRPr="00013C5E">
        <w:rPr>
          <w:rFonts w:ascii="Calibri" w:eastAsia="Times New Roman" w:hAnsi="Calibri" w:cs="Calibri"/>
          <w:color w:val="auto"/>
        </w:rPr>
        <w:t xml:space="preserve">ΕΡΤ3, ΕΡΤ WORLD, το Πρώτο Πρόγραμμα 105,8 και η Φωνή της Ελλάδας, καθώς και το Κανάλι της Βουλής. </w:t>
      </w:r>
      <w:r w:rsidR="00BD4782">
        <w:rPr>
          <w:rFonts w:ascii="Calibri" w:hAnsi="Calibri" w:cs="Calibri"/>
          <w:color w:val="auto"/>
        </w:rPr>
        <w:t xml:space="preserve">Χορηγοί </w:t>
      </w:r>
      <w:r w:rsidR="00B24A10" w:rsidRPr="00013C5E">
        <w:rPr>
          <w:rFonts w:ascii="Calibri" w:hAnsi="Calibri" w:cs="Calibri"/>
          <w:color w:val="auto"/>
        </w:rPr>
        <w:t xml:space="preserve">επικοινωνίας είναι </w:t>
      </w:r>
      <w:r w:rsidR="00662F6E">
        <w:rPr>
          <w:rFonts w:ascii="Calibri" w:hAnsi="Calibri" w:cs="Calibri"/>
          <w:color w:val="auto"/>
        </w:rPr>
        <w:t xml:space="preserve">επίσης </w:t>
      </w:r>
      <w:r w:rsidR="00C5559A">
        <w:rPr>
          <w:rFonts w:ascii="Calibri" w:hAnsi="Calibri" w:cs="Calibri"/>
          <w:color w:val="auto"/>
        </w:rPr>
        <w:t xml:space="preserve">το </w:t>
      </w:r>
      <w:r w:rsidR="00C5559A">
        <w:rPr>
          <w:rFonts w:ascii="Calibri" w:hAnsi="Calibri" w:cs="Calibri"/>
          <w:color w:val="auto"/>
          <w:lang w:val="en-US"/>
        </w:rPr>
        <w:t>CNN</w:t>
      </w:r>
      <w:r w:rsidR="00C5559A" w:rsidRPr="00C5559A">
        <w:rPr>
          <w:rFonts w:ascii="Calibri" w:hAnsi="Calibri" w:cs="Calibri"/>
          <w:color w:val="auto"/>
        </w:rPr>
        <w:t xml:space="preserve"> </w:t>
      </w:r>
      <w:r w:rsidR="00C5559A">
        <w:rPr>
          <w:rFonts w:ascii="Calibri" w:hAnsi="Calibri" w:cs="Calibri"/>
          <w:color w:val="auto"/>
          <w:lang w:val="en-US"/>
        </w:rPr>
        <w:t>GREECE</w:t>
      </w:r>
      <w:r w:rsidR="00736B69" w:rsidRPr="00013C5E">
        <w:rPr>
          <w:rFonts w:ascii="Calibri" w:hAnsi="Calibri" w:cs="Calibri"/>
          <w:bCs/>
          <w:color w:val="auto"/>
        </w:rPr>
        <w:t xml:space="preserve">, </w:t>
      </w:r>
      <w:r w:rsidR="00166200" w:rsidRPr="00013C5E">
        <w:rPr>
          <w:rFonts w:ascii="Calibri" w:hAnsi="Calibri" w:cs="Calibri"/>
          <w:bCs/>
          <w:color w:val="auto"/>
        </w:rPr>
        <w:t xml:space="preserve">οι εφημερίδες </w:t>
      </w:r>
      <w:r w:rsidR="00166200" w:rsidRPr="00013C5E">
        <w:rPr>
          <w:rFonts w:ascii="Calibri" w:hAnsi="Calibri" w:cs="Calibri"/>
          <w:bCs/>
          <w:color w:val="auto"/>
          <w:lang w:val="en-US"/>
        </w:rPr>
        <w:t>The</w:t>
      </w:r>
      <w:r w:rsidR="00166200" w:rsidRPr="00013C5E">
        <w:rPr>
          <w:rFonts w:ascii="Calibri" w:hAnsi="Calibri" w:cs="Calibri"/>
          <w:bCs/>
          <w:color w:val="auto"/>
        </w:rPr>
        <w:t xml:space="preserve"> </w:t>
      </w:r>
      <w:r w:rsidR="00166200" w:rsidRPr="00013C5E">
        <w:rPr>
          <w:rFonts w:ascii="Calibri" w:hAnsi="Calibri" w:cs="Calibri"/>
          <w:bCs/>
          <w:color w:val="auto"/>
          <w:lang w:val="en-US"/>
        </w:rPr>
        <w:t>Greek</w:t>
      </w:r>
      <w:r w:rsidR="00166200" w:rsidRPr="00013C5E">
        <w:rPr>
          <w:rFonts w:ascii="Calibri" w:hAnsi="Calibri" w:cs="Calibri"/>
          <w:bCs/>
          <w:color w:val="auto"/>
        </w:rPr>
        <w:t xml:space="preserve"> </w:t>
      </w:r>
      <w:r w:rsidR="00166200" w:rsidRPr="00013C5E">
        <w:rPr>
          <w:rFonts w:ascii="Calibri" w:hAnsi="Calibri" w:cs="Calibri"/>
          <w:bCs/>
          <w:color w:val="auto"/>
          <w:lang w:val="en-US"/>
        </w:rPr>
        <w:t>Herald</w:t>
      </w:r>
      <w:r w:rsidR="00166200" w:rsidRPr="00013C5E">
        <w:rPr>
          <w:rFonts w:ascii="Calibri" w:hAnsi="Calibri" w:cs="Calibri"/>
          <w:bCs/>
          <w:color w:val="auto"/>
        </w:rPr>
        <w:t xml:space="preserve">/Ελληνικός Κήρυκας στο </w:t>
      </w:r>
      <w:proofErr w:type="spellStart"/>
      <w:r w:rsidR="00166200" w:rsidRPr="00013C5E">
        <w:rPr>
          <w:rFonts w:ascii="Calibri" w:hAnsi="Calibri" w:cs="Calibri"/>
          <w:bCs/>
          <w:color w:val="auto"/>
        </w:rPr>
        <w:t>Σίδνεϊ</w:t>
      </w:r>
      <w:proofErr w:type="spellEnd"/>
      <w:r w:rsidR="00166200" w:rsidRPr="00013C5E">
        <w:rPr>
          <w:rFonts w:ascii="Calibri" w:hAnsi="Calibri" w:cs="Calibri"/>
          <w:bCs/>
          <w:color w:val="auto"/>
        </w:rPr>
        <w:t xml:space="preserve">, </w:t>
      </w:r>
      <w:r w:rsidR="00A202C5" w:rsidRPr="00013C5E">
        <w:rPr>
          <w:rFonts w:ascii="Calibri" w:hAnsi="Calibri" w:cs="Calibri"/>
          <w:bCs/>
          <w:color w:val="auto"/>
        </w:rPr>
        <w:t xml:space="preserve">η εφημερίδα ΝΕΟΣ ΚΟΣΜΟΣ </w:t>
      </w:r>
      <w:r w:rsidR="00166200" w:rsidRPr="00013C5E">
        <w:rPr>
          <w:rFonts w:ascii="Calibri" w:hAnsi="Calibri" w:cs="Calibri"/>
          <w:bCs/>
          <w:color w:val="auto"/>
        </w:rPr>
        <w:t xml:space="preserve">στη </w:t>
      </w:r>
      <w:r w:rsidR="00A202C5" w:rsidRPr="00013C5E">
        <w:rPr>
          <w:rFonts w:ascii="Calibri" w:hAnsi="Calibri" w:cs="Calibri"/>
          <w:bCs/>
          <w:color w:val="auto"/>
        </w:rPr>
        <w:t>Μελβούρνη</w:t>
      </w:r>
      <w:r w:rsidR="00AD69F0" w:rsidRPr="00013C5E">
        <w:rPr>
          <w:rFonts w:ascii="Calibri" w:hAnsi="Calibri" w:cs="Calibri"/>
          <w:bCs/>
          <w:color w:val="auto"/>
        </w:rPr>
        <w:t xml:space="preserve"> και ο ραδιοφωνικός σταθμός 2</w:t>
      </w:r>
      <w:r w:rsidR="00AD69F0" w:rsidRPr="00013C5E">
        <w:rPr>
          <w:rFonts w:ascii="Calibri" w:hAnsi="Calibri" w:cs="Calibri"/>
          <w:bCs/>
          <w:color w:val="auto"/>
          <w:lang w:val="en-US"/>
        </w:rPr>
        <w:t>mm</w:t>
      </w:r>
      <w:r w:rsidR="00AD69F0" w:rsidRPr="00013C5E">
        <w:rPr>
          <w:rFonts w:ascii="Calibri" w:hAnsi="Calibri" w:cs="Calibri"/>
          <w:bCs/>
          <w:color w:val="auto"/>
        </w:rPr>
        <w:t xml:space="preserve"> </w:t>
      </w:r>
      <w:r w:rsidR="00AD69F0" w:rsidRPr="00013C5E">
        <w:rPr>
          <w:rFonts w:ascii="Calibri" w:hAnsi="Calibri" w:cs="Calibri"/>
          <w:bCs/>
          <w:color w:val="auto"/>
          <w:lang w:val="en-US"/>
        </w:rPr>
        <w:t>Radio</w:t>
      </w:r>
      <w:r w:rsidR="00AD69F0" w:rsidRPr="00013C5E">
        <w:rPr>
          <w:rFonts w:ascii="Calibri" w:hAnsi="Calibri" w:cs="Calibri"/>
          <w:bCs/>
          <w:color w:val="auto"/>
        </w:rPr>
        <w:t xml:space="preserve"> 1665, </w:t>
      </w:r>
      <w:r w:rsidR="00AD69F0" w:rsidRPr="00013C5E">
        <w:rPr>
          <w:rFonts w:ascii="Calibri" w:hAnsi="Calibri" w:cs="Calibri"/>
          <w:bCs/>
          <w:color w:val="auto"/>
          <w:lang w:val="en-US"/>
        </w:rPr>
        <w:t>Sydney</w:t>
      </w:r>
      <w:r w:rsidR="00AD69F0" w:rsidRPr="00013C5E">
        <w:rPr>
          <w:rFonts w:ascii="Calibri" w:hAnsi="Calibri" w:cs="Calibri"/>
          <w:bCs/>
          <w:color w:val="auto"/>
        </w:rPr>
        <w:t xml:space="preserve">, </w:t>
      </w:r>
      <w:r w:rsidR="00AD69F0" w:rsidRPr="00013C5E">
        <w:rPr>
          <w:rFonts w:ascii="Calibri" w:hAnsi="Calibri" w:cs="Calibri"/>
          <w:bCs/>
          <w:color w:val="auto"/>
          <w:lang w:val="en-US"/>
        </w:rPr>
        <w:t>Darwin</w:t>
      </w:r>
      <w:r w:rsidR="00AD69F0" w:rsidRPr="00013C5E">
        <w:rPr>
          <w:rFonts w:ascii="Calibri" w:hAnsi="Calibri" w:cs="Calibri"/>
          <w:bCs/>
          <w:color w:val="auto"/>
        </w:rPr>
        <w:t xml:space="preserve">, </w:t>
      </w:r>
      <w:r w:rsidR="00AD69F0" w:rsidRPr="00013C5E">
        <w:rPr>
          <w:rFonts w:ascii="Calibri" w:hAnsi="Calibri" w:cs="Calibri"/>
          <w:bCs/>
          <w:color w:val="auto"/>
          <w:lang w:val="en-US"/>
        </w:rPr>
        <w:t>Wollongong</w:t>
      </w:r>
      <w:r w:rsidR="00B24A10" w:rsidRPr="00013C5E">
        <w:rPr>
          <w:rFonts w:ascii="Calibri" w:hAnsi="Calibri" w:cs="Calibri"/>
          <w:bCs/>
          <w:color w:val="auto"/>
        </w:rPr>
        <w:t xml:space="preserve">. </w:t>
      </w:r>
      <w:r w:rsidR="004268BB">
        <w:rPr>
          <w:rFonts w:ascii="Calibri" w:hAnsi="Calibri" w:cs="Calibri"/>
          <w:bCs/>
          <w:color w:val="auto"/>
        </w:rPr>
        <w:t>Τη δράση υποστηρίζουν</w:t>
      </w:r>
      <w:r w:rsidR="00FA0734" w:rsidRPr="00013C5E">
        <w:rPr>
          <w:rFonts w:ascii="Calibri" w:hAnsi="Calibri" w:cs="Calibri"/>
          <w:bCs/>
          <w:color w:val="auto"/>
        </w:rPr>
        <w:t xml:space="preserve"> και </w:t>
      </w:r>
      <w:r w:rsidR="00B24A10" w:rsidRPr="00013C5E">
        <w:rPr>
          <w:rFonts w:ascii="Calibri" w:hAnsi="Calibri" w:cs="Calibri"/>
          <w:bCs/>
          <w:color w:val="auto"/>
        </w:rPr>
        <w:t xml:space="preserve">μία σειρά άλλων φορέων, οι οποίοι θα ανακοινωθούν προσεχώς. </w:t>
      </w:r>
    </w:p>
    <w:p w:rsidR="00F04B41" w:rsidRPr="001F34A1" w:rsidRDefault="00F04B41" w:rsidP="00736B69">
      <w:pPr>
        <w:spacing w:after="0" w:line="240" w:lineRule="auto"/>
        <w:jc w:val="both"/>
        <w:rPr>
          <w:rFonts w:ascii="Calibri" w:hAnsi="Calibri" w:cs="Calibri"/>
          <w:bCs/>
          <w:sz w:val="24"/>
          <w:szCs w:val="24"/>
        </w:rPr>
      </w:pPr>
    </w:p>
    <w:p w:rsidR="00F04B41" w:rsidRDefault="006D6A6E" w:rsidP="00244944">
      <w:pPr>
        <w:spacing w:after="0" w:line="240" w:lineRule="auto"/>
        <w:jc w:val="both"/>
        <w:rPr>
          <w:rFonts w:ascii="Calibri" w:hAnsi="Calibri" w:cs="Calibri"/>
          <w:bCs/>
          <w:sz w:val="24"/>
          <w:szCs w:val="24"/>
        </w:rPr>
      </w:pPr>
      <w:r>
        <w:rPr>
          <w:rFonts w:ascii="Calibri" w:hAnsi="Calibri" w:cs="Calibri"/>
          <w:bCs/>
          <w:sz w:val="24"/>
          <w:szCs w:val="24"/>
        </w:rPr>
        <w:t xml:space="preserve">Στο φετινό τηλεοπτικό σποτ πρωταγωνιστούν ο Αιμίλιος </w:t>
      </w:r>
      <w:proofErr w:type="spellStart"/>
      <w:r>
        <w:rPr>
          <w:rFonts w:ascii="Calibri" w:hAnsi="Calibri" w:cs="Calibri"/>
          <w:bCs/>
          <w:sz w:val="24"/>
          <w:szCs w:val="24"/>
        </w:rPr>
        <w:t>Χειλάκης</w:t>
      </w:r>
      <w:proofErr w:type="spellEnd"/>
      <w:r>
        <w:rPr>
          <w:rFonts w:ascii="Calibri" w:hAnsi="Calibri" w:cs="Calibri"/>
          <w:bCs/>
          <w:sz w:val="24"/>
          <w:szCs w:val="24"/>
        </w:rPr>
        <w:t xml:space="preserve"> και η Αθηνά Μαξίμου. </w:t>
      </w:r>
      <w:r w:rsidR="00F921F1">
        <w:rPr>
          <w:rFonts w:ascii="Calibri" w:hAnsi="Calibri" w:cs="Calibri"/>
          <w:bCs/>
          <w:sz w:val="24"/>
          <w:szCs w:val="24"/>
        </w:rPr>
        <w:t xml:space="preserve"> </w:t>
      </w:r>
      <w:r w:rsidR="00F04B41">
        <w:rPr>
          <w:rFonts w:ascii="Calibri" w:hAnsi="Calibri" w:cs="Calibri"/>
          <w:bCs/>
          <w:sz w:val="24"/>
          <w:szCs w:val="24"/>
        </w:rPr>
        <w:t xml:space="preserve"> </w:t>
      </w:r>
    </w:p>
    <w:p w:rsidR="00244944" w:rsidRPr="00F04B41" w:rsidRDefault="00244944" w:rsidP="00244944">
      <w:pPr>
        <w:spacing w:after="0" w:line="240" w:lineRule="auto"/>
        <w:rPr>
          <w:rFonts w:ascii="Calibri" w:hAnsi="Calibri" w:cs="Calibri"/>
          <w:bCs/>
          <w:sz w:val="24"/>
          <w:szCs w:val="24"/>
        </w:rPr>
      </w:pPr>
    </w:p>
    <w:p w:rsidR="00F70EB9" w:rsidRPr="00BF3A52" w:rsidRDefault="00F70EB9" w:rsidP="00450532">
      <w:pPr>
        <w:spacing w:after="0" w:line="240" w:lineRule="auto"/>
        <w:jc w:val="both"/>
        <w:rPr>
          <w:rFonts w:ascii="Calibri" w:hAnsi="Calibri" w:cs="Calibri"/>
          <w:sz w:val="24"/>
          <w:szCs w:val="24"/>
        </w:rPr>
      </w:pPr>
      <w:r w:rsidRPr="00BF3A52">
        <w:rPr>
          <w:rFonts w:ascii="Calibri" w:hAnsi="Calibri" w:cs="Calibri"/>
          <w:sz w:val="24"/>
          <w:szCs w:val="24"/>
        </w:rPr>
        <w:t xml:space="preserve">Μετά από </w:t>
      </w:r>
      <w:r w:rsidR="004268BB">
        <w:rPr>
          <w:rFonts w:ascii="Calibri" w:hAnsi="Calibri" w:cs="Calibri"/>
          <w:sz w:val="24"/>
          <w:szCs w:val="24"/>
        </w:rPr>
        <w:t>7</w:t>
      </w:r>
      <w:r w:rsidRPr="00BF3A52">
        <w:rPr>
          <w:rFonts w:ascii="Calibri" w:hAnsi="Calibri" w:cs="Calibri"/>
          <w:sz w:val="24"/>
          <w:szCs w:val="24"/>
        </w:rPr>
        <w:t xml:space="preserve"> χρόνια αναγνωρισμένης επιτυχίας της διοργάνωσης, </w:t>
      </w:r>
      <w:r w:rsidR="0039718B" w:rsidRPr="00BF3A52">
        <w:rPr>
          <w:rFonts w:ascii="Calibri" w:hAnsi="Calibri" w:cs="Calibri"/>
          <w:sz w:val="24"/>
          <w:szCs w:val="24"/>
        </w:rPr>
        <w:t>η «π</w:t>
      </w:r>
      <w:r w:rsidRPr="00BF3A52">
        <w:rPr>
          <w:rFonts w:ascii="Calibri" w:hAnsi="Calibri" w:cs="Calibri"/>
          <w:sz w:val="24"/>
          <w:szCs w:val="24"/>
        </w:rPr>
        <w:t xml:space="preserve">αράδοση» της καλλιέργειας της εξωστρέφειας και των συνεργασιών με εξέχοντες διεθνείς φορείς της εκπαίδευσης, του πολιτισμού και των μέσων ενημέρωσης συνεχίζεται. Υπενθυμίζεται ότι το Δ.Θ.Π. «Ελληνική Γλώσσα, Πολιτισμός και ΜΜΕ» τα προηγούμενα έτη υποστηρίχθηκε από το Κέντρο Ελληνικών Σπουδών </w:t>
      </w:r>
      <w:r w:rsidR="00B36B2D">
        <w:rPr>
          <w:rFonts w:ascii="Calibri" w:hAnsi="Calibri" w:cs="Calibri"/>
          <w:sz w:val="24"/>
          <w:szCs w:val="24"/>
        </w:rPr>
        <w:t xml:space="preserve">Ελλάδας </w:t>
      </w:r>
      <w:r w:rsidRPr="00BF3A52">
        <w:rPr>
          <w:rFonts w:ascii="Calibri" w:hAnsi="Calibri" w:cs="Calibri"/>
          <w:sz w:val="24"/>
          <w:szCs w:val="24"/>
        </w:rPr>
        <w:t>του Πανεπιστημίου Χάρβαρντ, την Ελληνική Αντιπροσωπεία του Ευρωπαϊκού Κοινοβουλίου, την Ένωση Ευρωπαίων Δημοσιογράφων (ελληνικό τμήμα), την Ορθόδοξο Ακαδημία Κρήτης, το Γαλλικό Τμήμα του Ομίλου Ευρωπαϊκού Τύπου (</w:t>
      </w:r>
      <w:r w:rsidRPr="00BF3A52">
        <w:rPr>
          <w:rFonts w:ascii="Calibri" w:hAnsi="Calibri" w:cs="Calibri"/>
          <w:sz w:val="24"/>
          <w:szCs w:val="24"/>
          <w:lang w:val="en-US"/>
        </w:rPr>
        <w:t>C</w:t>
      </w:r>
      <w:r w:rsidRPr="00BF3A52">
        <w:rPr>
          <w:rFonts w:ascii="Calibri" w:hAnsi="Calibri" w:cs="Calibri"/>
          <w:sz w:val="24"/>
          <w:szCs w:val="24"/>
        </w:rPr>
        <w:t xml:space="preserve">lub de la </w:t>
      </w:r>
      <w:r w:rsidRPr="00BF3A52">
        <w:rPr>
          <w:rFonts w:ascii="Calibri" w:hAnsi="Calibri" w:cs="Calibri"/>
          <w:sz w:val="24"/>
          <w:szCs w:val="24"/>
          <w:lang w:val="en-US"/>
        </w:rPr>
        <w:t>P</w:t>
      </w:r>
      <w:r w:rsidRPr="00BF3A52">
        <w:rPr>
          <w:rFonts w:ascii="Calibri" w:hAnsi="Calibri" w:cs="Calibri"/>
          <w:sz w:val="24"/>
          <w:szCs w:val="24"/>
        </w:rPr>
        <w:t xml:space="preserve">resse </w:t>
      </w:r>
      <w:r w:rsidRPr="00BF3A52">
        <w:rPr>
          <w:rFonts w:ascii="Calibri" w:hAnsi="Calibri" w:cs="Calibri"/>
          <w:sz w:val="24"/>
          <w:szCs w:val="24"/>
          <w:lang w:val="en-US"/>
        </w:rPr>
        <w:t>E</w:t>
      </w:r>
      <w:r w:rsidRPr="00BF3A52">
        <w:rPr>
          <w:rFonts w:ascii="Calibri" w:hAnsi="Calibri" w:cs="Calibri"/>
          <w:sz w:val="24"/>
          <w:szCs w:val="24"/>
        </w:rPr>
        <w:t xml:space="preserve">uropéenne, </w:t>
      </w:r>
      <w:r w:rsidRPr="00BF3A52">
        <w:rPr>
          <w:rFonts w:ascii="Calibri" w:hAnsi="Calibri" w:cs="Calibri"/>
          <w:sz w:val="24"/>
          <w:szCs w:val="24"/>
          <w:lang w:val="en-US"/>
        </w:rPr>
        <w:t>P</w:t>
      </w:r>
      <w:r w:rsidRPr="00BF3A52">
        <w:rPr>
          <w:rFonts w:ascii="Calibri" w:hAnsi="Calibri" w:cs="Calibri"/>
          <w:sz w:val="24"/>
          <w:szCs w:val="24"/>
        </w:rPr>
        <w:t>aris), το Centre Culturel Hellénique του Παρισιού</w:t>
      </w:r>
      <w:r w:rsidR="0039718B" w:rsidRPr="00BF3A52">
        <w:rPr>
          <w:rFonts w:ascii="Calibri" w:hAnsi="Calibri" w:cs="Calibri"/>
          <w:sz w:val="24"/>
          <w:szCs w:val="24"/>
        </w:rPr>
        <w:t xml:space="preserve">, το </w:t>
      </w:r>
      <w:r w:rsidR="0039718B" w:rsidRPr="00BF3A52">
        <w:rPr>
          <w:rFonts w:ascii="Calibri" w:hAnsi="Calibri" w:cs="Calibri"/>
          <w:sz w:val="24"/>
          <w:szCs w:val="24"/>
          <w:lang w:val="en-US"/>
        </w:rPr>
        <w:t>Instituto</w:t>
      </w:r>
      <w:r w:rsidR="0039718B" w:rsidRPr="00BF3A52">
        <w:rPr>
          <w:rFonts w:ascii="Calibri" w:hAnsi="Calibri" w:cs="Calibri"/>
          <w:sz w:val="24"/>
          <w:szCs w:val="24"/>
        </w:rPr>
        <w:t xml:space="preserve"> </w:t>
      </w:r>
      <w:r w:rsidR="0039718B" w:rsidRPr="00BF3A52">
        <w:rPr>
          <w:rFonts w:ascii="Calibri" w:hAnsi="Calibri" w:cs="Calibri"/>
          <w:sz w:val="24"/>
          <w:szCs w:val="24"/>
          <w:lang w:val="en-US"/>
        </w:rPr>
        <w:t>De</w:t>
      </w:r>
      <w:r w:rsidR="0039718B" w:rsidRPr="00BF3A52">
        <w:rPr>
          <w:rFonts w:ascii="Calibri" w:hAnsi="Calibri" w:cs="Calibri"/>
          <w:sz w:val="24"/>
          <w:szCs w:val="24"/>
        </w:rPr>
        <w:t xml:space="preserve"> </w:t>
      </w:r>
      <w:r w:rsidR="0039718B" w:rsidRPr="00BF3A52">
        <w:rPr>
          <w:rFonts w:ascii="Calibri" w:hAnsi="Calibri" w:cs="Calibri"/>
          <w:sz w:val="24"/>
          <w:szCs w:val="24"/>
          <w:lang w:val="en-US"/>
        </w:rPr>
        <w:t>Letras</w:t>
      </w:r>
      <w:r w:rsidR="0039718B" w:rsidRPr="00BF3A52">
        <w:rPr>
          <w:rFonts w:ascii="Calibri" w:hAnsi="Calibri" w:cs="Calibri"/>
          <w:sz w:val="24"/>
          <w:szCs w:val="24"/>
        </w:rPr>
        <w:t xml:space="preserve"> του </w:t>
      </w:r>
      <w:r w:rsidR="0039718B" w:rsidRPr="00BF3A52">
        <w:rPr>
          <w:rFonts w:ascii="Calibri" w:hAnsi="Calibri" w:cs="Calibri"/>
          <w:sz w:val="24"/>
          <w:szCs w:val="24"/>
          <w:lang w:val="en-US"/>
        </w:rPr>
        <w:t>Rio</w:t>
      </w:r>
      <w:r w:rsidR="0039718B" w:rsidRPr="00BF3A52">
        <w:rPr>
          <w:rFonts w:ascii="Calibri" w:hAnsi="Calibri" w:cs="Calibri"/>
          <w:sz w:val="24"/>
          <w:szCs w:val="24"/>
        </w:rPr>
        <w:t xml:space="preserve"> </w:t>
      </w:r>
      <w:r w:rsidR="0039718B" w:rsidRPr="00BF3A52">
        <w:rPr>
          <w:rFonts w:ascii="Calibri" w:hAnsi="Calibri" w:cs="Calibri"/>
          <w:sz w:val="24"/>
          <w:szCs w:val="24"/>
          <w:lang w:val="en-US"/>
        </w:rPr>
        <w:t>De</w:t>
      </w:r>
      <w:r w:rsidR="0039718B" w:rsidRPr="00BF3A52">
        <w:rPr>
          <w:rFonts w:ascii="Calibri" w:hAnsi="Calibri" w:cs="Calibri"/>
          <w:sz w:val="24"/>
          <w:szCs w:val="24"/>
        </w:rPr>
        <w:t xml:space="preserve"> </w:t>
      </w:r>
      <w:r w:rsidR="0039718B" w:rsidRPr="00BF3A52">
        <w:rPr>
          <w:rFonts w:ascii="Calibri" w:hAnsi="Calibri" w:cs="Calibri"/>
          <w:sz w:val="24"/>
          <w:szCs w:val="24"/>
          <w:lang w:val="en-US"/>
        </w:rPr>
        <w:t>Janeiro</w:t>
      </w:r>
      <w:r w:rsidR="0039718B" w:rsidRPr="00BF3A52">
        <w:rPr>
          <w:rFonts w:ascii="Calibri" w:hAnsi="Calibri" w:cs="Calibri"/>
          <w:sz w:val="24"/>
          <w:szCs w:val="24"/>
        </w:rPr>
        <w:t xml:space="preserve"> </w:t>
      </w:r>
      <w:r w:rsidR="0039718B" w:rsidRPr="00BF3A52">
        <w:rPr>
          <w:rFonts w:ascii="Calibri" w:hAnsi="Calibri" w:cs="Calibri"/>
          <w:sz w:val="24"/>
          <w:szCs w:val="24"/>
          <w:lang w:val="en-US"/>
        </w:rPr>
        <w:t>University</w:t>
      </w:r>
      <w:r w:rsidRPr="00BF3A52">
        <w:rPr>
          <w:rFonts w:ascii="Calibri" w:hAnsi="Calibri" w:cs="Calibri"/>
          <w:sz w:val="24"/>
          <w:szCs w:val="24"/>
        </w:rPr>
        <w:t xml:space="preserve"> κ.ά. </w:t>
      </w:r>
    </w:p>
    <w:p w:rsidR="00B24090" w:rsidRDefault="00F70EB9" w:rsidP="00544692">
      <w:pPr>
        <w:spacing w:after="0" w:line="240" w:lineRule="auto"/>
        <w:jc w:val="both"/>
        <w:rPr>
          <w:rFonts w:ascii="Calibri" w:hAnsi="Calibri" w:cs="Calibri"/>
          <w:sz w:val="24"/>
          <w:szCs w:val="24"/>
        </w:rPr>
      </w:pPr>
      <w:r w:rsidRPr="00BF3A52">
        <w:rPr>
          <w:rFonts w:ascii="Calibri" w:hAnsi="Calibri" w:cs="Calibri"/>
          <w:sz w:val="24"/>
          <w:szCs w:val="24"/>
        </w:rPr>
        <w:t xml:space="preserve"> </w:t>
      </w:r>
    </w:p>
    <w:p w:rsidR="004B47A2" w:rsidRPr="00736B69" w:rsidRDefault="004B47A2" w:rsidP="004B47A2">
      <w:pPr>
        <w:spacing w:after="0" w:line="240" w:lineRule="auto"/>
        <w:jc w:val="both"/>
        <w:rPr>
          <w:rFonts w:ascii="Calibri" w:hAnsi="Calibri" w:cs="Calibri"/>
          <w:sz w:val="24"/>
          <w:szCs w:val="24"/>
        </w:rPr>
      </w:pPr>
      <w:r w:rsidRPr="00BF3A52">
        <w:rPr>
          <w:rFonts w:ascii="Calibri" w:hAnsi="Calibri" w:cs="Calibri"/>
          <w:sz w:val="24"/>
          <w:szCs w:val="24"/>
        </w:rPr>
        <w:t xml:space="preserve">Το πρόγραμμα απευθύνεται σε προπτυχιακούς και μεταπτυχιακούς φοιτητές, διδάκτορες, εκπαιδευτικούς, ενώ δέχεται και ένα ποσοστό επαγγελματιών που έχουν αντίστοιχα ενδιαφέροντα, στο πλαίσιο της δια βίου μάθησης. Προσφέρει πιστοποιητικά αναγνώρισης συμμετοχής και εκπαιδευτικό υλικό στους συμμετέχοντες. </w:t>
      </w:r>
      <w:r w:rsidRPr="00736B69">
        <w:rPr>
          <w:rFonts w:ascii="Calibri" w:hAnsi="Calibri" w:cs="Calibri"/>
          <w:sz w:val="24"/>
          <w:szCs w:val="24"/>
        </w:rPr>
        <w:t>Επιπλέον, περιλαμβάνει πολιτιστικές δραστηριότητες</w:t>
      </w:r>
      <w:r w:rsidR="00084E0A">
        <w:rPr>
          <w:rFonts w:ascii="Calibri" w:hAnsi="Calibri" w:cs="Calibri"/>
          <w:sz w:val="24"/>
          <w:szCs w:val="24"/>
        </w:rPr>
        <w:t>, τηρουμένων πάντα των υγειονομικών πρωτόκολλων</w:t>
      </w:r>
      <w:r w:rsidRPr="00736B69">
        <w:rPr>
          <w:rFonts w:ascii="Calibri" w:hAnsi="Calibri" w:cs="Calibri"/>
          <w:sz w:val="24"/>
          <w:szCs w:val="24"/>
        </w:rPr>
        <w:t>.</w:t>
      </w:r>
    </w:p>
    <w:p w:rsidR="004B47A2" w:rsidRDefault="004B47A2" w:rsidP="004B47A2">
      <w:pPr>
        <w:spacing w:after="0" w:line="240" w:lineRule="auto"/>
        <w:jc w:val="both"/>
        <w:rPr>
          <w:rFonts w:ascii="Calibri" w:hAnsi="Calibri" w:cs="Calibri"/>
          <w:color w:val="FF0000"/>
          <w:sz w:val="24"/>
          <w:szCs w:val="24"/>
        </w:rPr>
      </w:pPr>
    </w:p>
    <w:p w:rsidR="00F70EB9" w:rsidRDefault="00EA16EE" w:rsidP="00544692">
      <w:pPr>
        <w:spacing w:after="0" w:line="240" w:lineRule="auto"/>
        <w:jc w:val="both"/>
        <w:rPr>
          <w:rFonts w:ascii="Calibri" w:hAnsi="Calibri" w:cs="Calibri"/>
          <w:sz w:val="24"/>
          <w:szCs w:val="24"/>
        </w:rPr>
      </w:pPr>
      <w:r>
        <w:rPr>
          <w:rFonts w:ascii="Calibri" w:hAnsi="Calibri" w:cs="Calibri"/>
          <w:sz w:val="24"/>
          <w:szCs w:val="24"/>
        </w:rPr>
        <w:t xml:space="preserve">Ιδρύτρια και </w:t>
      </w:r>
      <w:r w:rsidR="00FA3555">
        <w:rPr>
          <w:rFonts w:ascii="Calibri" w:hAnsi="Calibri" w:cs="Calibri"/>
          <w:sz w:val="24"/>
          <w:szCs w:val="24"/>
        </w:rPr>
        <w:t xml:space="preserve">Επιστημονική Υπεύθυνη του </w:t>
      </w:r>
      <w:r w:rsidR="00F70EB9" w:rsidRPr="00BF3A52">
        <w:rPr>
          <w:rFonts w:ascii="Calibri" w:hAnsi="Calibri" w:cs="Calibri"/>
          <w:sz w:val="24"/>
          <w:szCs w:val="24"/>
        </w:rPr>
        <w:t xml:space="preserve">Προγράμματος είναι η Αναπληρώτρια Καθηγήτρια Γλωσσολογίας και Ελληνικής Γλώσσας του Παιδαγωγικού Τμήματος </w:t>
      </w:r>
      <w:r w:rsidR="00F70EB9" w:rsidRPr="00BF3A52">
        <w:rPr>
          <w:rFonts w:ascii="Calibri" w:hAnsi="Calibri" w:cs="Calibri"/>
          <w:sz w:val="24"/>
          <w:szCs w:val="24"/>
        </w:rPr>
        <w:lastRenderedPageBreak/>
        <w:t xml:space="preserve">Νηπιαγωγών του Πανεπιστημίου Ιωαννίνων και </w:t>
      </w:r>
      <w:r w:rsidR="00B24090">
        <w:rPr>
          <w:rFonts w:ascii="Calibri" w:hAnsi="Calibri" w:cs="Calibri"/>
          <w:sz w:val="24"/>
          <w:szCs w:val="24"/>
          <w:lang w:val="en-US"/>
        </w:rPr>
        <w:t>Associate</w:t>
      </w:r>
      <w:r w:rsidR="00F70EB9" w:rsidRPr="00BF3A52">
        <w:rPr>
          <w:rFonts w:ascii="Calibri" w:hAnsi="Calibri" w:cs="Calibri"/>
          <w:sz w:val="24"/>
          <w:szCs w:val="24"/>
        </w:rPr>
        <w:t xml:space="preserve"> του </w:t>
      </w:r>
      <w:r w:rsidR="00F70EB9" w:rsidRPr="00BF3A52">
        <w:rPr>
          <w:rFonts w:ascii="Calibri" w:hAnsi="Calibri" w:cs="Calibri"/>
          <w:sz w:val="24"/>
          <w:szCs w:val="24"/>
          <w:lang w:val="en-US"/>
        </w:rPr>
        <w:t>CHS</w:t>
      </w:r>
      <w:r w:rsidR="00F70EB9" w:rsidRPr="00BF3A52">
        <w:rPr>
          <w:rFonts w:ascii="Calibri" w:hAnsi="Calibri" w:cs="Calibri"/>
          <w:sz w:val="24"/>
          <w:szCs w:val="24"/>
        </w:rPr>
        <w:t xml:space="preserve"> – </w:t>
      </w:r>
      <w:r w:rsidR="00F70EB9" w:rsidRPr="00BF3A52">
        <w:rPr>
          <w:rFonts w:ascii="Calibri" w:hAnsi="Calibri" w:cs="Calibri"/>
          <w:sz w:val="24"/>
          <w:szCs w:val="24"/>
          <w:lang w:val="en-US"/>
        </w:rPr>
        <w:t>GR</w:t>
      </w:r>
      <w:r w:rsidR="00F70EB9" w:rsidRPr="00BF3A52">
        <w:rPr>
          <w:rFonts w:ascii="Calibri" w:hAnsi="Calibri" w:cs="Calibri"/>
          <w:sz w:val="24"/>
          <w:szCs w:val="24"/>
        </w:rPr>
        <w:t xml:space="preserve"> του Πανεπιστημίου </w:t>
      </w:r>
      <w:r w:rsidR="00F70EB9" w:rsidRPr="00BF3A52">
        <w:rPr>
          <w:rFonts w:ascii="Calibri" w:hAnsi="Calibri" w:cs="Calibri"/>
          <w:sz w:val="24"/>
          <w:szCs w:val="24"/>
          <w:lang w:val="en-US"/>
        </w:rPr>
        <w:t>Harvard</w:t>
      </w:r>
      <w:r w:rsidR="00F70EB9" w:rsidRPr="00BF3A52">
        <w:rPr>
          <w:rFonts w:ascii="Calibri" w:hAnsi="Calibri" w:cs="Calibri"/>
          <w:sz w:val="24"/>
          <w:szCs w:val="24"/>
        </w:rPr>
        <w:t xml:space="preserve"> κ. Νικολέττα Τσιτσανούδη – Μαλλίδη</w:t>
      </w:r>
      <w:r w:rsidR="0027210D">
        <w:rPr>
          <w:rFonts w:ascii="Calibri" w:hAnsi="Calibri" w:cs="Calibri"/>
          <w:sz w:val="24"/>
          <w:szCs w:val="24"/>
        </w:rPr>
        <w:t>, διευθύντρια του Εργαστηρίου Μελέτης Κοινωνικών Θεμάτων, ΜΜΕ και Εκπαίδευσης</w:t>
      </w:r>
      <w:r>
        <w:rPr>
          <w:rFonts w:ascii="Calibri" w:hAnsi="Calibri" w:cs="Calibri"/>
          <w:sz w:val="24"/>
          <w:szCs w:val="24"/>
        </w:rPr>
        <w:t xml:space="preserve"> του Παιδαγωγικού Τμήματος Νηπιαγωγών</w:t>
      </w:r>
      <w:r w:rsidR="004268BB">
        <w:rPr>
          <w:rFonts w:ascii="Calibri" w:hAnsi="Calibri" w:cs="Calibri"/>
          <w:sz w:val="24"/>
          <w:szCs w:val="24"/>
        </w:rPr>
        <w:t xml:space="preserve"> του Πανεπιστημίου Ιωαννίνων</w:t>
      </w:r>
      <w:r w:rsidR="00F70EB9" w:rsidRPr="00BF3A52">
        <w:rPr>
          <w:rFonts w:ascii="Calibri" w:hAnsi="Calibri" w:cs="Calibri"/>
          <w:sz w:val="24"/>
          <w:szCs w:val="24"/>
        </w:rPr>
        <w:t xml:space="preserve">. </w:t>
      </w:r>
    </w:p>
    <w:p w:rsidR="009E0594" w:rsidRDefault="009E0594" w:rsidP="00544692">
      <w:pPr>
        <w:spacing w:after="0" w:line="240" w:lineRule="auto"/>
        <w:jc w:val="both"/>
        <w:rPr>
          <w:rFonts w:ascii="Calibri" w:hAnsi="Calibri" w:cs="Calibri"/>
          <w:sz w:val="24"/>
          <w:szCs w:val="24"/>
        </w:rPr>
      </w:pPr>
    </w:p>
    <w:p w:rsidR="00F70EB9" w:rsidRPr="0069128B" w:rsidRDefault="00F70EB9" w:rsidP="00544692">
      <w:pPr>
        <w:pStyle w:val="Default"/>
        <w:jc w:val="both"/>
        <w:rPr>
          <w:rFonts w:ascii="Calibri" w:hAnsi="Calibri" w:cs="Calibri"/>
          <w:b/>
          <w:color w:val="auto"/>
        </w:rPr>
      </w:pPr>
      <w:r w:rsidRPr="0069128B">
        <w:rPr>
          <w:rFonts w:ascii="Calibri" w:hAnsi="Calibri" w:cs="Calibri"/>
          <w:b/>
          <w:color w:val="auto"/>
        </w:rPr>
        <w:t xml:space="preserve">Πληροφορίες και υποβολή βιογραφικών/αιτήσεων εγγραφών: </w:t>
      </w:r>
    </w:p>
    <w:p w:rsidR="00F70EB9" w:rsidRPr="00F01F8F" w:rsidRDefault="00F70EB9" w:rsidP="00544692">
      <w:pPr>
        <w:pStyle w:val="Default"/>
        <w:jc w:val="both"/>
        <w:rPr>
          <w:rFonts w:ascii="Calibri" w:hAnsi="Calibri" w:cs="Calibri"/>
          <w:color w:val="auto"/>
        </w:rPr>
      </w:pPr>
      <w:r w:rsidRPr="00F01F8F">
        <w:rPr>
          <w:rFonts w:ascii="Calibri" w:hAnsi="Calibri" w:cs="Calibri"/>
          <w:color w:val="auto"/>
        </w:rPr>
        <w:t xml:space="preserve">Νικολέττα Τσιτσανούδη – Μαλλίδη, </w:t>
      </w:r>
    </w:p>
    <w:p w:rsidR="00F70EB9" w:rsidRPr="00F01F8F" w:rsidRDefault="003B36F2" w:rsidP="00544692">
      <w:pPr>
        <w:pStyle w:val="Default"/>
        <w:jc w:val="both"/>
        <w:rPr>
          <w:rFonts w:ascii="Calibri" w:eastAsiaTheme="minorHAnsi" w:hAnsi="Calibri" w:cs="Calibri"/>
          <w:color w:val="050505"/>
          <w:shd w:val="clear" w:color="auto" w:fill="E4E6EB"/>
          <w:lang w:eastAsia="en-US"/>
        </w:rPr>
      </w:pPr>
      <w:hyperlink r:id="rId5" w:history="1">
        <w:r w:rsidR="00F70EB9" w:rsidRPr="00F01F8F">
          <w:rPr>
            <w:rStyle w:val="-"/>
            <w:rFonts w:ascii="Calibri" w:eastAsiaTheme="majorEastAsia" w:hAnsi="Calibri" w:cs="Calibri"/>
            <w:color w:val="auto"/>
            <w:u w:val="none"/>
            <w:lang w:val="en-US"/>
          </w:rPr>
          <w:t>nitsi</w:t>
        </w:r>
        <w:r w:rsidR="00F70EB9" w:rsidRPr="00F01F8F">
          <w:rPr>
            <w:rStyle w:val="-"/>
            <w:rFonts w:ascii="Calibri" w:eastAsiaTheme="majorEastAsia" w:hAnsi="Calibri" w:cs="Calibri"/>
            <w:color w:val="auto"/>
            <w:u w:val="none"/>
          </w:rPr>
          <w:t>@</w:t>
        </w:r>
        <w:r w:rsidR="00F70EB9" w:rsidRPr="00F01F8F">
          <w:rPr>
            <w:rStyle w:val="-"/>
            <w:rFonts w:ascii="Calibri" w:eastAsiaTheme="majorEastAsia" w:hAnsi="Calibri" w:cs="Calibri"/>
            <w:color w:val="auto"/>
            <w:u w:val="none"/>
            <w:lang w:val="en-US"/>
          </w:rPr>
          <w:t>uoi</w:t>
        </w:r>
        <w:r w:rsidR="00F70EB9" w:rsidRPr="00F01F8F">
          <w:rPr>
            <w:rStyle w:val="-"/>
            <w:rFonts w:ascii="Calibri" w:eastAsiaTheme="majorEastAsia" w:hAnsi="Calibri" w:cs="Calibri"/>
            <w:color w:val="auto"/>
            <w:u w:val="none"/>
          </w:rPr>
          <w:t>.</w:t>
        </w:r>
        <w:r w:rsidR="00F70EB9" w:rsidRPr="00F01F8F">
          <w:rPr>
            <w:rStyle w:val="-"/>
            <w:rFonts w:ascii="Calibri" w:eastAsiaTheme="majorEastAsia" w:hAnsi="Calibri" w:cs="Calibri"/>
            <w:color w:val="auto"/>
            <w:u w:val="none"/>
            <w:lang w:val="en-US"/>
          </w:rPr>
          <w:t>gr</w:t>
        </w:r>
      </w:hyperlink>
      <w:r w:rsidR="00F70EB9" w:rsidRPr="00F01F8F">
        <w:rPr>
          <w:rFonts w:ascii="Calibri" w:hAnsi="Calibri" w:cs="Calibri"/>
          <w:color w:val="auto"/>
        </w:rPr>
        <w:t xml:space="preserve"> και στην ιστοσελίδα </w:t>
      </w:r>
      <w:hyperlink r:id="rId6" w:tgtFrame="_blank" w:history="1">
        <w:r w:rsidR="0069128B" w:rsidRPr="00F01F8F">
          <w:rPr>
            <w:rFonts w:ascii="Calibri" w:eastAsiaTheme="minorHAnsi" w:hAnsi="Calibri" w:cs="Calibri"/>
            <w:color w:val="0000FF"/>
            <w:bdr w:val="none" w:sz="0" w:space="0" w:color="auto" w:frame="1"/>
            <w:lang w:eastAsia="en-US"/>
          </w:rPr>
          <w:t>https://summerschool.ac.uoi.gr</w:t>
        </w:r>
      </w:hyperlink>
    </w:p>
    <w:p w:rsidR="003333ED" w:rsidRPr="00573C6C" w:rsidRDefault="003333ED" w:rsidP="00544692">
      <w:pPr>
        <w:pStyle w:val="Default"/>
        <w:jc w:val="both"/>
        <w:rPr>
          <w:rFonts w:ascii="Calibri" w:hAnsi="Calibri" w:cs="Calibri"/>
          <w:color w:val="auto"/>
        </w:rPr>
      </w:pPr>
      <w:r w:rsidRPr="00F01F8F">
        <w:rPr>
          <w:rFonts w:ascii="Calibri" w:hAnsi="Calibri" w:cs="Calibri"/>
          <w:color w:val="auto"/>
          <w:lang w:val="en-US"/>
        </w:rPr>
        <w:t>fb</w:t>
      </w:r>
      <w:r w:rsidRPr="00F01F8F">
        <w:rPr>
          <w:rFonts w:ascii="Calibri" w:hAnsi="Calibri" w:cs="Calibri"/>
          <w:color w:val="auto"/>
        </w:rPr>
        <w:t>: ΕΡΓΑΣΤΗΡΙΟ ΜΕΛΕΤΗΣ ΚΟΙΝΩΝΙΚΩΝ ΘΕΜΑΤΩΝ, ΜΜΕ ΚΑΙ ΕΚΠΑΙΔΕΥΣΗΣ</w:t>
      </w:r>
      <w:r w:rsidR="000F6EAA" w:rsidRPr="00F01F8F">
        <w:rPr>
          <w:rFonts w:ascii="Calibri" w:hAnsi="Calibri" w:cs="Calibri"/>
          <w:color w:val="auto"/>
        </w:rPr>
        <w:t xml:space="preserve"> Παιδαγωγικού Τμήματος Νηπ</w:t>
      </w:r>
      <w:r w:rsidR="00573C6C">
        <w:rPr>
          <w:rFonts w:ascii="Calibri" w:hAnsi="Calibri" w:cs="Calibri"/>
          <w:color w:val="auto"/>
        </w:rPr>
        <w:t>ιαγωγών Πανεπιστημίου Ιωαννίνων, 8</w:t>
      </w:r>
      <w:r w:rsidR="00573C6C" w:rsidRPr="00573C6C">
        <w:rPr>
          <w:rFonts w:ascii="Calibri" w:hAnsi="Calibri" w:cs="Calibri"/>
          <w:color w:val="auto"/>
          <w:vertAlign w:val="superscript"/>
        </w:rPr>
        <w:t>ο</w:t>
      </w:r>
      <w:r w:rsidR="00573C6C">
        <w:rPr>
          <w:rFonts w:ascii="Calibri" w:hAnsi="Calibri" w:cs="Calibri"/>
          <w:color w:val="auto"/>
        </w:rPr>
        <w:t xml:space="preserve"> Διεθνές Θερινό Πανεπιστήμιο, </w:t>
      </w:r>
      <w:r w:rsidR="00573C6C">
        <w:rPr>
          <w:rFonts w:ascii="Calibri" w:hAnsi="Calibri" w:cs="Calibri"/>
          <w:color w:val="auto"/>
          <w:lang w:val="en-US"/>
        </w:rPr>
        <w:t>Nikoletta</w:t>
      </w:r>
      <w:r w:rsidR="00573C6C" w:rsidRPr="00573C6C">
        <w:rPr>
          <w:rFonts w:ascii="Calibri" w:hAnsi="Calibri" w:cs="Calibri"/>
          <w:color w:val="auto"/>
        </w:rPr>
        <w:t xml:space="preserve"> </w:t>
      </w:r>
      <w:r w:rsidR="00573C6C">
        <w:rPr>
          <w:rFonts w:ascii="Calibri" w:hAnsi="Calibri" w:cs="Calibri"/>
          <w:color w:val="auto"/>
          <w:lang w:val="en-US"/>
        </w:rPr>
        <w:t>Tsitsanoudis</w:t>
      </w:r>
      <w:r w:rsidR="00573C6C" w:rsidRPr="00573C6C">
        <w:rPr>
          <w:rFonts w:ascii="Calibri" w:hAnsi="Calibri" w:cs="Calibri"/>
          <w:color w:val="auto"/>
        </w:rPr>
        <w:t xml:space="preserve"> </w:t>
      </w:r>
      <w:r w:rsidR="00573C6C">
        <w:rPr>
          <w:rFonts w:ascii="Calibri" w:hAnsi="Calibri" w:cs="Calibri"/>
          <w:color w:val="auto"/>
          <w:lang w:val="en-US"/>
        </w:rPr>
        <w:t>Mallidis</w:t>
      </w:r>
      <w:r w:rsidR="00573C6C" w:rsidRPr="00573C6C">
        <w:rPr>
          <w:rFonts w:ascii="Calibri" w:hAnsi="Calibri" w:cs="Calibri"/>
          <w:color w:val="auto"/>
        </w:rPr>
        <w:t xml:space="preserve">, </w:t>
      </w:r>
      <w:r w:rsidR="00573C6C">
        <w:rPr>
          <w:rFonts w:ascii="Calibri" w:hAnsi="Calibri" w:cs="Calibri"/>
          <w:color w:val="auto"/>
        </w:rPr>
        <w:t>Όμιλος Αποφοίτων Διεθνούς Θερινού Πανεπιστημίου.</w:t>
      </w:r>
    </w:p>
    <w:p w:rsidR="00F70EB9" w:rsidRPr="00F01F8F" w:rsidRDefault="00F70EB9" w:rsidP="00544692">
      <w:pPr>
        <w:pStyle w:val="Default"/>
        <w:jc w:val="both"/>
        <w:rPr>
          <w:rFonts w:ascii="Calibri" w:hAnsi="Calibri" w:cs="Calibri"/>
          <w:color w:val="auto"/>
        </w:rPr>
      </w:pPr>
    </w:p>
    <w:p w:rsidR="00F70EB9" w:rsidRPr="0069128B" w:rsidRDefault="00F70EB9" w:rsidP="00544692">
      <w:pPr>
        <w:spacing w:after="0" w:line="240" w:lineRule="auto"/>
        <w:jc w:val="both"/>
        <w:rPr>
          <w:rFonts w:ascii="Calibri" w:hAnsi="Calibri" w:cs="Calibri"/>
          <w:sz w:val="24"/>
          <w:szCs w:val="24"/>
        </w:rPr>
      </w:pPr>
    </w:p>
    <w:p w:rsidR="00ED583E" w:rsidRPr="0069128B" w:rsidRDefault="00ED583E" w:rsidP="00544692">
      <w:pPr>
        <w:spacing w:after="0" w:line="240" w:lineRule="auto"/>
        <w:rPr>
          <w:rFonts w:ascii="Calibri" w:hAnsi="Calibri" w:cs="Calibri"/>
          <w:sz w:val="24"/>
          <w:szCs w:val="24"/>
        </w:rPr>
      </w:pPr>
    </w:p>
    <w:sectPr w:rsidR="00ED583E" w:rsidRPr="0069128B" w:rsidSect="003B36F2">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1"/>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F407A1"/>
    <w:multiLevelType w:val="hybridMultilevel"/>
    <w:tmpl w:val="530EBF20"/>
    <w:lvl w:ilvl="0" w:tplc="FBDE1BC2">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059A3"/>
    <w:rsid w:val="00013C5E"/>
    <w:rsid w:val="0002505E"/>
    <w:rsid w:val="00036D47"/>
    <w:rsid w:val="00037D83"/>
    <w:rsid w:val="00070E62"/>
    <w:rsid w:val="00072013"/>
    <w:rsid w:val="00084E0A"/>
    <w:rsid w:val="00095D19"/>
    <w:rsid w:val="000E4B1C"/>
    <w:rsid w:val="000F5F8F"/>
    <w:rsid w:val="000F6EAA"/>
    <w:rsid w:val="00114C6D"/>
    <w:rsid w:val="00126F53"/>
    <w:rsid w:val="00137447"/>
    <w:rsid w:val="00146766"/>
    <w:rsid w:val="00166200"/>
    <w:rsid w:val="001A0D9B"/>
    <w:rsid w:val="001A1985"/>
    <w:rsid w:val="001F34A1"/>
    <w:rsid w:val="001F5303"/>
    <w:rsid w:val="00212E1A"/>
    <w:rsid w:val="0023007F"/>
    <w:rsid w:val="002409A7"/>
    <w:rsid w:val="00242B06"/>
    <w:rsid w:val="00244944"/>
    <w:rsid w:val="002521EC"/>
    <w:rsid w:val="0027210D"/>
    <w:rsid w:val="002B2426"/>
    <w:rsid w:val="002B4AEF"/>
    <w:rsid w:val="002B4B61"/>
    <w:rsid w:val="002B66F8"/>
    <w:rsid w:val="002E3165"/>
    <w:rsid w:val="002E6061"/>
    <w:rsid w:val="00305F59"/>
    <w:rsid w:val="003305C8"/>
    <w:rsid w:val="003333ED"/>
    <w:rsid w:val="00355FDD"/>
    <w:rsid w:val="00371100"/>
    <w:rsid w:val="003828CC"/>
    <w:rsid w:val="0039718B"/>
    <w:rsid w:val="003B36F2"/>
    <w:rsid w:val="003B6C6C"/>
    <w:rsid w:val="003B7A92"/>
    <w:rsid w:val="003C6FA3"/>
    <w:rsid w:val="003E5626"/>
    <w:rsid w:val="004268BB"/>
    <w:rsid w:val="00442D43"/>
    <w:rsid w:val="00450532"/>
    <w:rsid w:val="00450A3B"/>
    <w:rsid w:val="00457C1E"/>
    <w:rsid w:val="00483955"/>
    <w:rsid w:val="004B05D4"/>
    <w:rsid w:val="004B47A2"/>
    <w:rsid w:val="004B7950"/>
    <w:rsid w:val="004D0E74"/>
    <w:rsid w:val="004D138D"/>
    <w:rsid w:val="004D7B5B"/>
    <w:rsid w:val="0050577E"/>
    <w:rsid w:val="00527222"/>
    <w:rsid w:val="00544692"/>
    <w:rsid w:val="00573C6C"/>
    <w:rsid w:val="0057746F"/>
    <w:rsid w:val="005839A4"/>
    <w:rsid w:val="005A60E8"/>
    <w:rsid w:val="005A7367"/>
    <w:rsid w:val="005B33AB"/>
    <w:rsid w:val="005C273A"/>
    <w:rsid w:val="00610041"/>
    <w:rsid w:val="00627610"/>
    <w:rsid w:val="006555DE"/>
    <w:rsid w:val="00662F6E"/>
    <w:rsid w:val="006729D9"/>
    <w:rsid w:val="006765E1"/>
    <w:rsid w:val="0067665D"/>
    <w:rsid w:val="00676933"/>
    <w:rsid w:val="00685CE1"/>
    <w:rsid w:val="0069128B"/>
    <w:rsid w:val="00694021"/>
    <w:rsid w:val="00694882"/>
    <w:rsid w:val="00696AF2"/>
    <w:rsid w:val="006D5F80"/>
    <w:rsid w:val="006D6A6E"/>
    <w:rsid w:val="006E40FB"/>
    <w:rsid w:val="006F39C3"/>
    <w:rsid w:val="007059A3"/>
    <w:rsid w:val="00725F9C"/>
    <w:rsid w:val="00736B69"/>
    <w:rsid w:val="0077264B"/>
    <w:rsid w:val="007850DD"/>
    <w:rsid w:val="0080478D"/>
    <w:rsid w:val="00826524"/>
    <w:rsid w:val="00864476"/>
    <w:rsid w:val="00870E3C"/>
    <w:rsid w:val="008A3A82"/>
    <w:rsid w:val="008B0C10"/>
    <w:rsid w:val="008C0BC6"/>
    <w:rsid w:val="008C67AB"/>
    <w:rsid w:val="008C77BA"/>
    <w:rsid w:val="00924936"/>
    <w:rsid w:val="00926ED3"/>
    <w:rsid w:val="00961F11"/>
    <w:rsid w:val="00990D4B"/>
    <w:rsid w:val="009A02E5"/>
    <w:rsid w:val="009B4143"/>
    <w:rsid w:val="009D5067"/>
    <w:rsid w:val="009E0594"/>
    <w:rsid w:val="00A15301"/>
    <w:rsid w:val="00A202C5"/>
    <w:rsid w:val="00A2576F"/>
    <w:rsid w:val="00A27B8C"/>
    <w:rsid w:val="00A67892"/>
    <w:rsid w:val="00A73E04"/>
    <w:rsid w:val="00A73E97"/>
    <w:rsid w:val="00A8603C"/>
    <w:rsid w:val="00A9770E"/>
    <w:rsid w:val="00AB3197"/>
    <w:rsid w:val="00AB4697"/>
    <w:rsid w:val="00AD338E"/>
    <w:rsid w:val="00AD69F0"/>
    <w:rsid w:val="00AF56FD"/>
    <w:rsid w:val="00B00C6E"/>
    <w:rsid w:val="00B24090"/>
    <w:rsid w:val="00B24A10"/>
    <w:rsid w:val="00B36B2D"/>
    <w:rsid w:val="00B405F9"/>
    <w:rsid w:val="00B74E26"/>
    <w:rsid w:val="00B93B4C"/>
    <w:rsid w:val="00BA374D"/>
    <w:rsid w:val="00BD4782"/>
    <w:rsid w:val="00BD770D"/>
    <w:rsid w:val="00BF3A52"/>
    <w:rsid w:val="00C005C7"/>
    <w:rsid w:val="00C0544F"/>
    <w:rsid w:val="00C17108"/>
    <w:rsid w:val="00C5559A"/>
    <w:rsid w:val="00C62284"/>
    <w:rsid w:val="00C64897"/>
    <w:rsid w:val="00C93C53"/>
    <w:rsid w:val="00CB34FB"/>
    <w:rsid w:val="00CE510E"/>
    <w:rsid w:val="00D02824"/>
    <w:rsid w:val="00D41A60"/>
    <w:rsid w:val="00D47E38"/>
    <w:rsid w:val="00D570B2"/>
    <w:rsid w:val="00D746C3"/>
    <w:rsid w:val="00D84D30"/>
    <w:rsid w:val="00D92F9A"/>
    <w:rsid w:val="00DA43A8"/>
    <w:rsid w:val="00DE7F05"/>
    <w:rsid w:val="00DF2FAE"/>
    <w:rsid w:val="00E42EAA"/>
    <w:rsid w:val="00E73025"/>
    <w:rsid w:val="00E73073"/>
    <w:rsid w:val="00EA16EE"/>
    <w:rsid w:val="00EB6723"/>
    <w:rsid w:val="00EC3950"/>
    <w:rsid w:val="00ED29D3"/>
    <w:rsid w:val="00ED583E"/>
    <w:rsid w:val="00ED5FE1"/>
    <w:rsid w:val="00EF3C92"/>
    <w:rsid w:val="00F01F8F"/>
    <w:rsid w:val="00F04B41"/>
    <w:rsid w:val="00F12EA1"/>
    <w:rsid w:val="00F161B0"/>
    <w:rsid w:val="00F70EB9"/>
    <w:rsid w:val="00F75248"/>
    <w:rsid w:val="00F921F1"/>
    <w:rsid w:val="00FA0734"/>
    <w:rsid w:val="00FA3555"/>
    <w:rsid w:val="00FA6768"/>
    <w:rsid w:val="00FD1713"/>
    <w:rsid w:val="00FE6E7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576F"/>
  </w:style>
  <w:style w:type="paragraph" w:styleId="1">
    <w:name w:val="heading 1"/>
    <w:basedOn w:val="a"/>
    <w:next w:val="a"/>
    <w:link w:val="1Char"/>
    <w:uiPriority w:val="9"/>
    <w:qFormat/>
    <w:rsid w:val="00A2576F"/>
    <w:pPr>
      <w:keepNext/>
      <w:keepLines/>
      <w:spacing w:before="240" w:after="0"/>
      <w:outlineLvl w:val="0"/>
    </w:pPr>
    <w:rPr>
      <w:rFonts w:asciiTheme="majorHAnsi" w:eastAsiaTheme="majorEastAsia" w:hAnsiTheme="majorHAnsi" w:cstheme="majorBidi"/>
      <w:color w:val="548AB7" w:themeColor="accent1" w:themeShade="BF"/>
      <w:sz w:val="32"/>
      <w:szCs w:val="32"/>
    </w:rPr>
  </w:style>
  <w:style w:type="paragraph" w:styleId="2">
    <w:name w:val="heading 2"/>
    <w:basedOn w:val="a"/>
    <w:next w:val="a"/>
    <w:link w:val="2Char"/>
    <w:uiPriority w:val="9"/>
    <w:semiHidden/>
    <w:unhideWhenUsed/>
    <w:qFormat/>
    <w:rsid w:val="00A2576F"/>
    <w:pPr>
      <w:keepNext/>
      <w:keepLines/>
      <w:spacing w:before="40" w:after="0"/>
      <w:outlineLvl w:val="1"/>
    </w:pPr>
    <w:rPr>
      <w:rFonts w:asciiTheme="majorHAnsi" w:eastAsiaTheme="majorEastAsia" w:hAnsiTheme="majorHAnsi" w:cstheme="majorBidi"/>
      <w:color w:val="548AB7" w:themeColor="accent1" w:themeShade="BF"/>
      <w:sz w:val="28"/>
      <w:szCs w:val="28"/>
    </w:rPr>
  </w:style>
  <w:style w:type="paragraph" w:styleId="3">
    <w:name w:val="heading 3"/>
    <w:basedOn w:val="a"/>
    <w:next w:val="a"/>
    <w:link w:val="3Char"/>
    <w:uiPriority w:val="9"/>
    <w:unhideWhenUsed/>
    <w:qFormat/>
    <w:rsid w:val="00A2576F"/>
    <w:pPr>
      <w:keepNext/>
      <w:keepLines/>
      <w:spacing w:before="40" w:after="0"/>
      <w:outlineLvl w:val="2"/>
    </w:pPr>
    <w:rPr>
      <w:rFonts w:asciiTheme="majorHAnsi" w:eastAsiaTheme="majorEastAsia" w:hAnsiTheme="majorHAnsi" w:cstheme="majorBidi"/>
      <w:color w:val="355D7E" w:themeColor="accent1" w:themeShade="80"/>
      <w:sz w:val="24"/>
      <w:szCs w:val="24"/>
    </w:rPr>
  </w:style>
  <w:style w:type="paragraph" w:styleId="4">
    <w:name w:val="heading 4"/>
    <w:basedOn w:val="a"/>
    <w:next w:val="a"/>
    <w:link w:val="4Char"/>
    <w:uiPriority w:val="9"/>
    <w:semiHidden/>
    <w:unhideWhenUsed/>
    <w:qFormat/>
    <w:rsid w:val="00A2576F"/>
    <w:pPr>
      <w:keepNext/>
      <w:keepLines/>
      <w:spacing w:before="40" w:after="0"/>
      <w:outlineLvl w:val="3"/>
    </w:pPr>
    <w:rPr>
      <w:rFonts w:asciiTheme="majorHAnsi" w:eastAsiaTheme="majorEastAsia" w:hAnsiTheme="majorHAnsi" w:cstheme="majorBidi"/>
      <w:i/>
      <w:iCs/>
      <w:color w:val="548AB7" w:themeColor="accent1" w:themeShade="BF"/>
    </w:rPr>
  </w:style>
  <w:style w:type="paragraph" w:styleId="5">
    <w:name w:val="heading 5"/>
    <w:basedOn w:val="a"/>
    <w:next w:val="a"/>
    <w:link w:val="5Char"/>
    <w:uiPriority w:val="9"/>
    <w:semiHidden/>
    <w:unhideWhenUsed/>
    <w:qFormat/>
    <w:rsid w:val="00A2576F"/>
    <w:pPr>
      <w:keepNext/>
      <w:keepLines/>
      <w:spacing w:before="40" w:after="0"/>
      <w:outlineLvl w:val="4"/>
    </w:pPr>
    <w:rPr>
      <w:rFonts w:asciiTheme="majorHAnsi" w:eastAsiaTheme="majorEastAsia" w:hAnsiTheme="majorHAnsi" w:cstheme="majorBidi"/>
      <w:color w:val="548AB7" w:themeColor="accent1" w:themeShade="BF"/>
    </w:rPr>
  </w:style>
  <w:style w:type="paragraph" w:styleId="6">
    <w:name w:val="heading 6"/>
    <w:basedOn w:val="a"/>
    <w:next w:val="a"/>
    <w:link w:val="6Char"/>
    <w:uiPriority w:val="9"/>
    <w:semiHidden/>
    <w:unhideWhenUsed/>
    <w:qFormat/>
    <w:rsid w:val="00A2576F"/>
    <w:pPr>
      <w:keepNext/>
      <w:keepLines/>
      <w:spacing w:before="40" w:after="0"/>
      <w:outlineLvl w:val="5"/>
    </w:pPr>
    <w:rPr>
      <w:rFonts w:asciiTheme="majorHAnsi" w:eastAsiaTheme="majorEastAsia" w:hAnsiTheme="majorHAnsi" w:cstheme="majorBidi"/>
      <w:color w:val="355D7E" w:themeColor="accent1" w:themeShade="80"/>
    </w:rPr>
  </w:style>
  <w:style w:type="paragraph" w:styleId="7">
    <w:name w:val="heading 7"/>
    <w:basedOn w:val="a"/>
    <w:next w:val="a"/>
    <w:link w:val="7Char"/>
    <w:uiPriority w:val="9"/>
    <w:semiHidden/>
    <w:unhideWhenUsed/>
    <w:qFormat/>
    <w:rsid w:val="00A2576F"/>
    <w:pPr>
      <w:keepNext/>
      <w:keepLines/>
      <w:spacing w:before="40" w:after="0"/>
      <w:outlineLvl w:val="6"/>
    </w:pPr>
    <w:rPr>
      <w:rFonts w:asciiTheme="majorHAnsi" w:eastAsiaTheme="majorEastAsia" w:hAnsiTheme="majorHAnsi" w:cstheme="majorBidi"/>
      <w:i/>
      <w:iCs/>
      <w:color w:val="355D7E" w:themeColor="accent1" w:themeShade="80"/>
    </w:rPr>
  </w:style>
  <w:style w:type="paragraph" w:styleId="8">
    <w:name w:val="heading 8"/>
    <w:basedOn w:val="a"/>
    <w:next w:val="a"/>
    <w:link w:val="8Char"/>
    <w:uiPriority w:val="9"/>
    <w:semiHidden/>
    <w:unhideWhenUsed/>
    <w:qFormat/>
    <w:rsid w:val="00A2576F"/>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9">
    <w:name w:val="heading 9"/>
    <w:basedOn w:val="a"/>
    <w:next w:val="a"/>
    <w:link w:val="9Char"/>
    <w:uiPriority w:val="9"/>
    <w:semiHidden/>
    <w:unhideWhenUsed/>
    <w:qFormat/>
    <w:rsid w:val="00A2576F"/>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A2576F"/>
    <w:rPr>
      <w:rFonts w:asciiTheme="majorHAnsi" w:eastAsiaTheme="majorEastAsia" w:hAnsiTheme="majorHAnsi" w:cstheme="majorBidi"/>
      <w:color w:val="548AB7" w:themeColor="accent1" w:themeShade="BF"/>
      <w:sz w:val="32"/>
      <w:szCs w:val="32"/>
    </w:rPr>
  </w:style>
  <w:style w:type="character" w:customStyle="1" w:styleId="2Char">
    <w:name w:val="Επικεφαλίδα 2 Char"/>
    <w:basedOn w:val="a0"/>
    <w:link w:val="2"/>
    <w:uiPriority w:val="9"/>
    <w:semiHidden/>
    <w:rsid w:val="00A2576F"/>
    <w:rPr>
      <w:rFonts w:asciiTheme="majorHAnsi" w:eastAsiaTheme="majorEastAsia" w:hAnsiTheme="majorHAnsi" w:cstheme="majorBidi"/>
      <w:color w:val="548AB7" w:themeColor="accent1" w:themeShade="BF"/>
      <w:sz w:val="28"/>
      <w:szCs w:val="28"/>
    </w:rPr>
  </w:style>
  <w:style w:type="character" w:customStyle="1" w:styleId="3Char">
    <w:name w:val="Επικεφαλίδα 3 Char"/>
    <w:basedOn w:val="a0"/>
    <w:link w:val="3"/>
    <w:uiPriority w:val="9"/>
    <w:rsid w:val="00A2576F"/>
    <w:rPr>
      <w:rFonts w:asciiTheme="majorHAnsi" w:eastAsiaTheme="majorEastAsia" w:hAnsiTheme="majorHAnsi" w:cstheme="majorBidi"/>
      <w:color w:val="355D7E" w:themeColor="accent1" w:themeShade="80"/>
      <w:sz w:val="24"/>
      <w:szCs w:val="24"/>
    </w:rPr>
  </w:style>
  <w:style w:type="character" w:customStyle="1" w:styleId="4Char">
    <w:name w:val="Επικεφαλίδα 4 Char"/>
    <w:basedOn w:val="a0"/>
    <w:link w:val="4"/>
    <w:uiPriority w:val="9"/>
    <w:semiHidden/>
    <w:rsid w:val="00A2576F"/>
    <w:rPr>
      <w:rFonts w:asciiTheme="majorHAnsi" w:eastAsiaTheme="majorEastAsia" w:hAnsiTheme="majorHAnsi" w:cstheme="majorBidi"/>
      <w:i/>
      <w:iCs/>
      <w:color w:val="548AB7" w:themeColor="accent1" w:themeShade="BF"/>
    </w:rPr>
  </w:style>
  <w:style w:type="character" w:customStyle="1" w:styleId="5Char">
    <w:name w:val="Επικεφαλίδα 5 Char"/>
    <w:basedOn w:val="a0"/>
    <w:link w:val="5"/>
    <w:uiPriority w:val="9"/>
    <w:semiHidden/>
    <w:rsid w:val="00A2576F"/>
    <w:rPr>
      <w:rFonts w:asciiTheme="majorHAnsi" w:eastAsiaTheme="majorEastAsia" w:hAnsiTheme="majorHAnsi" w:cstheme="majorBidi"/>
      <w:color w:val="548AB7" w:themeColor="accent1" w:themeShade="BF"/>
    </w:rPr>
  </w:style>
  <w:style w:type="character" w:customStyle="1" w:styleId="6Char">
    <w:name w:val="Επικεφαλίδα 6 Char"/>
    <w:basedOn w:val="a0"/>
    <w:link w:val="6"/>
    <w:uiPriority w:val="9"/>
    <w:semiHidden/>
    <w:rsid w:val="00A2576F"/>
    <w:rPr>
      <w:rFonts w:asciiTheme="majorHAnsi" w:eastAsiaTheme="majorEastAsia" w:hAnsiTheme="majorHAnsi" w:cstheme="majorBidi"/>
      <w:color w:val="355D7E" w:themeColor="accent1" w:themeShade="80"/>
    </w:rPr>
  </w:style>
  <w:style w:type="character" w:customStyle="1" w:styleId="7Char">
    <w:name w:val="Επικεφαλίδα 7 Char"/>
    <w:basedOn w:val="a0"/>
    <w:link w:val="7"/>
    <w:uiPriority w:val="9"/>
    <w:semiHidden/>
    <w:rsid w:val="00A2576F"/>
    <w:rPr>
      <w:rFonts w:asciiTheme="majorHAnsi" w:eastAsiaTheme="majorEastAsia" w:hAnsiTheme="majorHAnsi" w:cstheme="majorBidi"/>
      <w:i/>
      <w:iCs/>
      <w:color w:val="355D7E" w:themeColor="accent1" w:themeShade="80"/>
    </w:rPr>
  </w:style>
  <w:style w:type="character" w:customStyle="1" w:styleId="8Char">
    <w:name w:val="Επικεφαλίδα 8 Char"/>
    <w:basedOn w:val="a0"/>
    <w:link w:val="8"/>
    <w:uiPriority w:val="9"/>
    <w:semiHidden/>
    <w:rsid w:val="00A2576F"/>
    <w:rPr>
      <w:rFonts w:asciiTheme="majorHAnsi" w:eastAsiaTheme="majorEastAsia" w:hAnsiTheme="majorHAnsi" w:cstheme="majorBidi"/>
      <w:color w:val="262626" w:themeColor="text1" w:themeTint="D9"/>
      <w:sz w:val="21"/>
      <w:szCs w:val="21"/>
    </w:rPr>
  </w:style>
  <w:style w:type="character" w:customStyle="1" w:styleId="9Char">
    <w:name w:val="Επικεφαλίδα 9 Char"/>
    <w:basedOn w:val="a0"/>
    <w:link w:val="9"/>
    <w:uiPriority w:val="9"/>
    <w:semiHidden/>
    <w:rsid w:val="00A2576F"/>
    <w:rPr>
      <w:rFonts w:asciiTheme="majorHAnsi" w:eastAsiaTheme="majorEastAsia" w:hAnsiTheme="majorHAnsi" w:cstheme="majorBidi"/>
      <w:i/>
      <w:iCs/>
      <w:color w:val="262626" w:themeColor="text1" w:themeTint="D9"/>
      <w:sz w:val="21"/>
      <w:szCs w:val="21"/>
    </w:rPr>
  </w:style>
  <w:style w:type="paragraph" w:styleId="a3">
    <w:name w:val="caption"/>
    <w:basedOn w:val="a"/>
    <w:next w:val="a"/>
    <w:uiPriority w:val="35"/>
    <w:semiHidden/>
    <w:unhideWhenUsed/>
    <w:qFormat/>
    <w:rsid w:val="00A2576F"/>
    <w:pPr>
      <w:spacing w:after="200" w:line="240" w:lineRule="auto"/>
    </w:pPr>
    <w:rPr>
      <w:i/>
      <w:iCs/>
      <w:color w:val="775F55" w:themeColor="text2"/>
      <w:sz w:val="18"/>
      <w:szCs w:val="18"/>
    </w:rPr>
  </w:style>
  <w:style w:type="paragraph" w:styleId="a4">
    <w:name w:val="Title"/>
    <w:basedOn w:val="a"/>
    <w:next w:val="a"/>
    <w:link w:val="Char"/>
    <w:uiPriority w:val="10"/>
    <w:qFormat/>
    <w:rsid w:val="00A2576F"/>
    <w:pPr>
      <w:spacing w:after="0" w:line="240" w:lineRule="auto"/>
      <w:contextualSpacing/>
    </w:pPr>
    <w:rPr>
      <w:rFonts w:asciiTheme="majorHAnsi" w:eastAsiaTheme="majorEastAsia" w:hAnsiTheme="majorHAnsi" w:cstheme="majorBidi"/>
      <w:spacing w:val="-10"/>
      <w:sz w:val="56"/>
      <w:szCs w:val="56"/>
    </w:rPr>
  </w:style>
  <w:style w:type="character" w:customStyle="1" w:styleId="Char">
    <w:name w:val="Τίτλος Char"/>
    <w:basedOn w:val="a0"/>
    <w:link w:val="a4"/>
    <w:uiPriority w:val="10"/>
    <w:rsid w:val="00A2576F"/>
    <w:rPr>
      <w:rFonts w:asciiTheme="majorHAnsi" w:eastAsiaTheme="majorEastAsia" w:hAnsiTheme="majorHAnsi" w:cstheme="majorBidi"/>
      <w:spacing w:val="-10"/>
      <w:sz w:val="56"/>
      <w:szCs w:val="56"/>
    </w:rPr>
  </w:style>
  <w:style w:type="paragraph" w:styleId="a5">
    <w:name w:val="Subtitle"/>
    <w:basedOn w:val="a"/>
    <w:next w:val="a"/>
    <w:link w:val="Char0"/>
    <w:uiPriority w:val="11"/>
    <w:qFormat/>
    <w:rsid w:val="00A2576F"/>
    <w:pPr>
      <w:numPr>
        <w:ilvl w:val="1"/>
      </w:numPr>
    </w:pPr>
    <w:rPr>
      <w:color w:val="5A5A5A" w:themeColor="text1" w:themeTint="A5"/>
      <w:spacing w:val="15"/>
    </w:rPr>
  </w:style>
  <w:style w:type="character" w:customStyle="1" w:styleId="Char0">
    <w:name w:val="Υπότιτλος Char"/>
    <w:basedOn w:val="a0"/>
    <w:link w:val="a5"/>
    <w:uiPriority w:val="11"/>
    <w:rsid w:val="00A2576F"/>
    <w:rPr>
      <w:color w:val="5A5A5A" w:themeColor="text1" w:themeTint="A5"/>
      <w:spacing w:val="15"/>
    </w:rPr>
  </w:style>
  <w:style w:type="character" w:styleId="a6">
    <w:name w:val="Strong"/>
    <w:basedOn w:val="a0"/>
    <w:uiPriority w:val="22"/>
    <w:qFormat/>
    <w:rsid w:val="00A2576F"/>
    <w:rPr>
      <w:b/>
      <w:bCs/>
      <w:color w:val="auto"/>
    </w:rPr>
  </w:style>
  <w:style w:type="character" w:styleId="a7">
    <w:name w:val="Emphasis"/>
    <w:basedOn w:val="a0"/>
    <w:uiPriority w:val="20"/>
    <w:qFormat/>
    <w:rsid w:val="00A2576F"/>
    <w:rPr>
      <w:i/>
      <w:iCs/>
      <w:color w:val="auto"/>
    </w:rPr>
  </w:style>
  <w:style w:type="paragraph" w:styleId="a8">
    <w:name w:val="No Spacing"/>
    <w:uiPriority w:val="1"/>
    <w:qFormat/>
    <w:rsid w:val="00A2576F"/>
    <w:pPr>
      <w:spacing w:after="0" w:line="240" w:lineRule="auto"/>
    </w:pPr>
  </w:style>
  <w:style w:type="paragraph" w:styleId="a9">
    <w:name w:val="List Paragraph"/>
    <w:basedOn w:val="a"/>
    <w:uiPriority w:val="34"/>
    <w:qFormat/>
    <w:rsid w:val="00A2576F"/>
    <w:pPr>
      <w:ind w:left="720"/>
      <w:contextualSpacing/>
    </w:pPr>
  </w:style>
  <w:style w:type="paragraph" w:styleId="aa">
    <w:name w:val="Quote"/>
    <w:basedOn w:val="a"/>
    <w:next w:val="a"/>
    <w:link w:val="Char1"/>
    <w:uiPriority w:val="29"/>
    <w:qFormat/>
    <w:rsid w:val="00A2576F"/>
    <w:pPr>
      <w:spacing w:before="200"/>
      <w:ind w:left="864" w:right="864"/>
    </w:pPr>
    <w:rPr>
      <w:i/>
      <w:iCs/>
      <w:color w:val="404040" w:themeColor="text1" w:themeTint="BF"/>
    </w:rPr>
  </w:style>
  <w:style w:type="character" w:customStyle="1" w:styleId="Char1">
    <w:name w:val="Απόσπασμα Char"/>
    <w:basedOn w:val="a0"/>
    <w:link w:val="aa"/>
    <w:uiPriority w:val="29"/>
    <w:rsid w:val="00A2576F"/>
    <w:rPr>
      <w:i/>
      <w:iCs/>
      <w:color w:val="404040" w:themeColor="text1" w:themeTint="BF"/>
    </w:rPr>
  </w:style>
  <w:style w:type="paragraph" w:styleId="ab">
    <w:name w:val="Intense Quote"/>
    <w:basedOn w:val="a"/>
    <w:next w:val="a"/>
    <w:link w:val="Char2"/>
    <w:uiPriority w:val="30"/>
    <w:qFormat/>
    <w:rsid w:val="00A2576F"/>
    <w:pPr>
      <w:pBdr>
        <w:top w:val="single" w:sz="4" w:space="10" w:color="94B6D2" w:themeColor="accent1"/>
        <w:bottom w:val="single" w:sz="4" w:space="10" w:color="94B6D2" w:themeColor="accent1"/>
      </w:pBdr>
      <w:spacing w:before="360" w:after="360"/>
      <w:ind w:left="864" w:right="864"/>
      <w:jc w:val="center"/>
    </w:pPr>
    <w:rPr>
      <w:i/>
      <w:iCs/>
      <w:color w:val="94B6D2" w:themeColor="accent1"/>
    </w:rPr>
  </w:style>
  <w:style w:type="character" w:customStyle="1" w:styleId="Char2">
    <w:name w:val="Έντονο εισαγωγικό Char"/>
    <w:basedOn w:val="a0"/>
    <w:link w:val="ab"/>
    <w:uiPriority w:val="30"/>
    <w:rsid w:val="00A2576F"/>
    <w:rPr>
      <w:i/>
      <w:iCs/>
      <w:color w:val="94B6D2" w:themeColor="accent1"/>
    </w:rPr>
  </w:style>
  <w:style w:type="character" w:styleId="ac">
    <w:name w:val="Subtle Emphasis"/>
    <w:basedOn w:val="a0"/>
    <w:uiPriority w:val="19"/>
    <w:qFormat/>
    <w:rsid w:val="00A2576F"/>
    <w:rPr>
      <w:i/>
      <w:iCs/>
      <w:color w:val="404040" w:themeColor="text1" w:themeTint="BF"/>
    </w:rPr>
  </w:style>
  <w:style w:type="character" w:styleId="ad">
    <w:name w:val="Intense Emphasis"/>
    <w:basedOn w:val="a0"/>
    <w:uiPriority w:val="21"/>
    <w:qFormat/>
    <w:rsid w:val="00A2576F"/>
    <w:rPr>
      <w:i/>
      <w:iCs/>
      <w:color w:val="94B6D2" w:themeColor="accent1"/>
    </w:rPr>
  </w:style>
  <w:style w:type="character" w:styleId="ae">
    <w:name w:val="Subtle Reference"/>
    <w:basedOn w:val="a0"/>
    <w:uiPriority w:val="31"/>
    <w:qFormat/>
    <w:rsid w:val="00A2576F"/>
    <w:rPr>
      <w:smallCaps/>
      <w:color w:val="404040" w:themeColor="text1" w:themeTint="BF"/>
    </w:rPr>
  </w:style>
  <w:style w:type="character" w:styleId="af">
    <w:name w:val="Intense Reference"/>
    <w:basedOn w:val="a0"/>
    <w:uiPriority w:val="32"/>
    <w:qFormat/>
    <w:rsid w:val="00A2576F"/>
    <w:rPr>
      <w:b/>
      <w:bCs/>
      <w:smallCaps/>
      <w:color w:val="94B6D2" w:themeColor="accent1"/>
      <w:spacing w:val="5"/>
    </w:rPr>
  </w:style>
  <w:style w:type="character" w:styleId="af0">
    <w:name w:val="Book Title"/>
    <w:basedOn w:val="a0"/>
    <w:uiPriority w:val="33"/>
    <w:qFormat/>
    <w:rsid w:val="00A2576F"/>
    <w:rPr>
      <w:b/>
      <w:bCs/>
      <w:i/>
      <w:iCs/>
      <w:spacing w:val="5"/>
    </w:rPr>
  </w:style>
  <w:style w:type="paragraph" w:styleId="af1">
    <w:name w:val="TOC Heading"/>
    <w:basedOn w:val="1"/>
    <w:next w:val="a"/>
    <w:uiPriority w:val="39"/>
    <w:semiHidden/>
    <w:unhideWhenUsed/>
    <w:qFormat/>
    <w:rsid w:val="00A2576F"/>
    <w:pPr>
      <w:outlineLvl w:val="9"/>
    </w:pPr>
  </w:style>
  <w:style w:type="paragraph" w:customStyle="1" w:styleId="Default">
    <w:name w:val="Default"/>
    <w:rsid w:val="00F70EB9"/>
    <w:pPr>
      <w:autoSpaceDE w:val="0"/>
      <w:autoSpaceDN w:val="0"/>
      <w:adjustRightInd w:val="0"/>
      <w:spacing w:after="0" w:line="240" w:lineRule="auto"/>
    </w:pPr>
    <w:rPr>
      <w:rFonts w:ascii="Times New Roman" w:eastAsia="Times New Roman" w:hAnsi="Times New Roman" w:cs="Times New Roman"/>
      <w:color w:val="000000"/>
      <w:sz w:val="24"/>
      <w:szCs w:val="24"/>
      <w:lang w:eastAsia="el-GR"/>
    </w:rPr>
  </w:style>
  <w:style w:type="character" w:styleId="-">
    <w:name w:val="Hyperlink"/>
    <w:uiPriority w:val="99"/>
    <w:unhideWhenUsed/>
    <w:rsid w:val="00F70EB9"/>
    <w:rPr>
      <w:color w:val="0000FF"/>
      <w:u w:val="single"/>
    </w:rPr>
  </w:style>
  <w:style w:type="paragraph" w:customStyle="1" w:styleId="mcntmcntmcntmsonormal11">
    <w:name w:val="mcntmcntmcntmsonormal11"/>
    <w:basedOn w:val="a"/>
    <w:uiPriority w:val="99"/>
    <w:rsid w:val="00F70EB9"/>
    <w:pPr>
      <w:spacing w:after="0" w:line="240" w:lineRule="auto"/>
    </w:pPr>
    <w:rPr>
      <w:rFonts w:ascii="Times New Roman" w:eastAsia="Calibri" w:hAnsi="Times New Roman" w:cs="Times New Roman"/>
      <w:sz w:val="24"/>
      <w:szCs w:val="24"/>
      <w:lang w:eastAsia="el-GR"/>
    </w:rPr>
  </w:style>
  <w:style w:type="paragraph" w:customStyle="1" w:styleId="ydp5160e250yiv1282087687msonormal">
    <w:name w:val="ydp5160e250yiv1282087687msonormal"/>
    <w:basedOn w:val="a"/>
    <w:rsid w:val="00F161B0"/>
    <w:pPr>
      <w:spacing w:before="100" w:beforeAutospacing="1" w:after="100" w:afterAutospacing="1" w:line="240" w:lineRule="auto"/>
    </w:pPr>
    <w:rPr>
      <w:rFonts w:ascii="Times New Roman" w:hAnsi="Times New Roman" w:cs="Times New Roman"/>
      <w:sz w:val="24"/>
      <w:szCs w:val="24"/>
      <w:lang w:eastAsia="el-GR"/>
    </w:rPr>
  </w:style>
  <w:style w:type="paragraph" w:styleId="Web">
    <w:name w:val="Normal (Web)"/>
    <w:basedOn w:val="a"/>
    <w:uiPriority w:val="99"/>
    <w:semiHidden/>
    <w:unhideWhenUsed/>
    <w:rsid w:val="0080478D"/>
    <w:pPr>
      <w:spacing w:after="0" w:line="240" w:lineRule="auto"/>
    </w:pPr>
    <w:rPr>
      <w:rFonts w:ascii="Times New Roman" w:hAnsi="Times New Roman" w:cs="Times New Roman"/>
      <w:sz w:val="24"/>
      <w:szCs w:val="24"/>
      <w:lang w:eastAsia="el-GR"/>
    </w:rPr>
  </w:style>
  <w:style w:type="paragraph" w:customStyle="1" w:styleId="xmsonormal">
    <w:name w:val="x_msonormal"/>
    <w:basedOn w:val="a"/>
    <w:rsid w:val="0080478D"/>
    <w:pPr>
      <w:spacing w:after="0" w:line="240" w:lineRule="auto"/>
    </w:pPr>
    <w:rPr>
      <w:rFonts w:ascii="Times New Roman" w:hAnsi="Times New Roman"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divs>
    <w:div w:id="8409108">
      <w:bodyDiv w:val="1"/>
      <w:marLeft w:val="0"/>
      <w:marRight w:val="0"/>
      <w:marTop w:val="0"/>
      <w:marBottom w:val="0"/>
      <w:divBdr>
        <w:top w:val="none" w:sz="0" w:space="0" w:color="auto"/>
        <w:left w:val="none" w:sz="0" w:space="0" w:color="auto"/>
        <w:bottom w:val="none" w:sz="0" w:space="0" w:color="auto"/>
        <w:right w:val="none" w:sz="0" w:space="0" w:color="auto"/>
      </w:divBdr>
    </w:div>
    <w:div w:id="167142720">
      <w:bodyDiv w:val="1"/>
      <w:marLeft w:val="0"/>
      <w:marRight w:val="0"/>
      <w:marTop w:val="0"/>
      <w:marBottom w:val="0"/>
      <w:divBdr>
        <w:top w:val="none" w:sz="0" w:space="0" w:color="auto"/>
        <w:left w:val="none" w:sz="0" w:space="0" w:color="auto"/>
        <w:bottom w:val="none" w:sz="0" w:space="0" w:color="auto"/>
        <w:right w:val="none" w:sz="0" w:space="0" w:color="auto"/>
      </w:divBdr>
      <w:divsChild>
        <w:div w:id="227690759">
          <w:marLeft w:val="0"/>
          <w:marRight w:val="0"/>
          <w:marTop w:val="0"/>
          <w:marBottom w:val="375"/>
          <w:divBdr>
            <w:top w:val="none" w:sz="0" w:space="0" w:color="auto"/>
            <w:left w:val="none" w:sz="0" w:space="0" w:color="auto"/>
            <w:bottom w:val="none" w:sz="0" w:space="0" w:color="auto"/>
            <w:right w:val="none" w:sz="0" w:space="0" w:color="auto"/>
          </w:divBdr>
          <w:divsChild>
            <w:div w:id="1048144016">
              <w:marLeft w:val="0"/>
              <w:marRight w:val="0"/>
              <w:marTop w:val="0"/>
              <w:marBottom w:val="0"/>
              <w:divBdr>
                <w:top w:val="none" w:sz="0" w:space="0" w:color="auto"/>
                <w:left w:val="none" w:sz="0" w:space="0" w:color="auto"/>
                <w:bottom w:val="none" w:sz="0" w:space="0" w:color="auto"/>
                <w:right w:val="none" w:sz="0" w:space="0" w:color="auto"/>
              </w:divBdr>
              <w:divsChild>
                <w:div w:id="217711471">
                  <w:marLeft w:val="0"/>
                  <w:marRight w:val="0"/>
                  <w:marTop w:val="0"/>
                  <w:marBottom w:val="0"/>
                  <w:divBdr>
                    <w:top w:val="none" w:sz="0" w:space="0" w:color="auto"/>
                    <w:left w:val="none" w:sz="0" w:space="0" w:color="auto"/>
                    <w:bottom w:val="none" w:sz="0" w:space="0" w:color="auto"/>
                    <w:right w:val="none" w:sz="0" w:space="0" w:color="auto"/>
                  </w:divBdr>
                  <w:divsChild>
                    <w:div w:id="1948079527">
                      <w:marLeft w:val="0"/>
                      <w:marRight w:val="0"/>
                      <w:marTop w:val="0"/>
                      <w:marBottom w:val="0"/>
                      <w:divBdr>
                        <w:top w:val="none" w:sz="0" w:space="0" w:color="auto"/>
                        <w:left w:val="none" w:sz="0" w:space="0" w:color="auto"/>
                        <w:bottom w:val="none" w:sz="0" w:space="0" w:color="auto"/>
                        <w:right w:val="none" w:sz="0" w:space="0" w:color="auto"/>
                      </w:divBdr>
                      <w:divsChild>
                        <w:div w:id="145655977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3797608">
      <w:bodyDiv w:val="1"/>
      <w:marLeft w:val="0"/>
      <w:marRight w:val="0"/>
      <w:marTop w:val="0"/>
      <w:marBottom w:val="0"/>
      <w:divBdr>
        <w:top w:val="none" w:sz="0" w:space="0" w:color="auto"/>
        <w:left w:val="none" w:sz="0" w:space="0" w:color="auto"/>
        <w:bottom w:val="none" w:sz="0" w:space="0" w:color="auto"/>
        <w:right w:val="none" w:sz="0" w:space="0" w:color="auto"/>
      </w:divBdr>
    </w:div>
    <w:div w:id="344483523">
      <w:bodyDiv w:val="1"/>
      <w:marLeft w:val="0"/>
      <w:marRight w:val="0"/>
      <w:marTop w:val="0"/>
      <w:marBottom w:val="0"/>
      <w:divBdr>
        <w:top w:val="none" w:sz="0" w:space="0" w:color="auto"/>
        <w:left w:val="none" w:sz="0" w:space="0" w:color="auto"/>
        <w:bottom w:val="none" w:sz="0" w:space="0" w:color="auto"/>
        <w:right w:val="none" w:sz="0" w:space="0" w:color="auto"/>
      </w:divBdr>
      <w:divsChild>
        <w:div w:id="960262918">
          <w:marLeft w:val="0"/>
          <w:marRight w:val="0"/>
          <w:marTop w:val="0"/>
          <w:marBottom w:val="0"/>
          <w:divBdr>
            <w:top w:val="none" w:sz="0" w:space="0" w:color="auto"/>
            <w:left w:val="none" w:sz="0" w:space="0" w:color="auto"/>
            <w:bottom w:val="none" w:sz="0" w:space="0" w:color="auto"/>
            <w:right w:val="none" w:sz="0" w:space="0" w:color="auto"/>
          </w:divBdr>
          <w:divsChild>
            <w:div w:id="1957175730">
              <w:marLeft w:val="0"/>
              <w:marRight w:val="0"/>
              <w:marTop w:val="0"/>
              <w:marBottom w:val="0"/>
              <w:divBdr>
                <w:top w:val="none" w:sz="0" w:space="0" w:color="auto"/>
                <w:left w:val="none" w:sz="0" w:space="0" w:color="auto"/>
                <w:bottom w:val="none" w:sz="0" w:space="0" w:color="auto"/>
                <w:right w:val="none" w:sz="0" w:space="0" w:color="auto"/>
              </w:divBdr>
              <w:divsChild>
                <w:div w:id="1585188951">
                  <w:marLeft w:val="0"/>
                  <w:marRight w:val="0"/>
                  <w:marTop w:val="0"/>
                  <w:marBottom w:val="0"/>
                  <w:divBdr>
                    <w:top w:val="none" w:sz="0" w:space="0" w:color="auto"/>
                    <w:left w:val="none" w:sz="0" w:space="0" w:color="auto"/>
                    <w:bottom w:val="none" w:sz="0" w:space="0" w:color="auto"/>
                    <w:right w:val="none" w:sz="0" w:space="0" w:color="auto"/>
                  </w:divBdr>
                  <w:divsChild>
                    <w:div w:id="1126195131">
                      <w:marLeft w:val="0"/>
                      <w:marRight w:val="0"/>
                      <w:marTop w:val="0"/>
                      <w:marBottom w:val="0"/>
                      <w:divBdr>
                        <w:top w:val="none" w:sz="0" w:space="0" w:color="auto"/>
                        <w:left w:val="none" w:sz="0" w:space="0" w:color="auto"/>
                        <w:bottom w:val="none" w:sz="0" w:space="0" w:color="auto"/>
                        <w:right w:val="none" w:sz="0" w:space="0" w:color="auto"/>
                      </w:divBdr>
                      <w:divsChild>
                        <w:div w:id="726730294">
                          <w:marLeft w:val="0"/>
                          <w:marRight w:val="0"/>
                          <w:marTop w:val="0"/>
                          <w:marBottom w:val="0"/>
                          <w:divBdr>
                            <w:top w:val="none" w:sz="0" w:space="0" w:color="auto"/>
                            <w:left w:val="none" w:sz="0" w:space="0" w:color="auto"/>
                            <w:bottom w:val="none" w:sz="0" w:space="0" w:color="auto"/>
                            <w:right w:val="none" w:sz="0" w:space="0" w:color="auto"/>
                          </w:divBdr>
                          <w:divsChild>
                            <w:div w:id="107622408">
                              <w:marLeft w:val="0"/>
                              <w:marRight w:val="0"/>
                              <w:marTop w:val="0"/>
                              <w:marBottom w:val="0"/>
                              <w:divBdr>
                                <w:top w:val="none" w:sz="0" w:space="0" w:color="auto"/>
                                <w:left w:val="none" w:sz="0" w:space="0" w:color="auto"/>
                                <w:bottom w:val="none" w:sz="0" w:space="0" w:color="auto"/>
                                <w:right w:val="none" w:sz="0" w:space="0" w:color="auto"/>
                              </w:divBdr>
                              <w:divsChild>
                                <w:div w:id="901794014">
                                  <w:marLeft w:val="0"/>
                                  <w:marRight w:val="0"/>
                                  <w:marTop w:val="0"/>
                                  <w:marBottom w:val="0"/>
                                  <w:divBdr>
                                    <w:top w:val="none" w:sz="0" w:space="0" w:color="auto"/>
                                    <w:left w:val="none" w:sz="0" w:space="0" w:color="auto"/>
                                    <w:bottom w:val="none" w:sz="0" w:space="0" w:color="auto"/>
                                    <w:right w:val="none" w:sz="0" w:space="0" w:color="auto"/>
                                  </w:divBdr>
                                  <w:divsChild>
                                    <w:div w:id="2008553995">
                                      <w:marLeft w:val="0"/>
                                      <w:marRight w:val="0"/>
                                      <w:marTop w:val="0"/>
                                      <w:marBottom w:val="0"/>
                                      <w:divBdr>
                                        <w:top w:val="none" w:sz="0" w:space="0" w:color="auto"/>
                                        <w:left w:val="none" w:sz="0" w:space="0" w:color="auto"/>
                                        <w:bottom w:val="none" w:sz="0" w:space="0" w:color="auto"/>
                                        <w:right w:val="none" w:sz="0" w:space="0" w:color="auto"/>
                                      </w:divBdr>
                                      <w:divsChild>
                                        <w:div w:id="307786389">
                                          <w:marLeft w:val="0"/>
                                          <w:marRight w:val="0"/>
                                          <w:marTop w:val="0"/>
                                          <w:marBottom w:val="0"/>
                                          <w:divBdr>
                                            <w:top w:val="none" w:sz="0" w:space="0" w:color="auto"/>
                                            <w:left w:val="none" w:sz="0" w:space="0" w:color="auto"/>
                                            <w:bottom w:val="none" w:sz="0" w:space="0" w:color="auto"/>
                                            <w:right w:val="none" w:sz="0" w:space="0" w:color="auto"/>
                                          </w:divBdr>
                                          <w:divsChild>
                                            <w:div w:id="2029600993">
                                              <w:marLeft w:val="0"/>
                                              <w:marRight w:val="0"/>
                                              <w:marTop w:val="0"/>
                                              <w:marBottom w:val="0"/>
                                              <w:divBdr>
                                                <w:top w:val="none" w:sz="0" w:space="0" w:color="auto"/>
                                                <w:left w:val="none" w:sz="0" w:space="0" w:color="auto"/>
                                                <w:bottom w:val="none" w:sz="0" w:space="0" w:color="auto"/>
                                                <w:right w:val="none" w:sz="0" w:space="0" w:color="auto"/>
                                              </w:divBdr>
                                              <w:divsChild>
                                                <w:div w:id="90842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7869605">
                      <w:marLeft w:val="0"/>
                      <w:marRight w:val="0"/>
                      <w:marTop w:val="0"/>
                      <w:marBottom w:val="0"/>
                      <w:divBdr>
                        <w:top w:val="single" w:sz="2" w:space="9" w:color="auto"/>
                        <w:left w:val="single" w:sz="2" w:space="9" w:color="auto"/>
                        <w:bottom w:val="single" w:sz="2" w:space="9" w:color="auto"/>
                        <w:right w:val="single" w:sz="2" w:space="9" w:color="auto"/>
                      </w:divBdr>
                      <w:divsChild>
                        <w:div w:id="777330902">
                          <w:marLeft w:val="0"/>
                          <w:marRight w:val="0"/>
                          <w:marTop w:val="0"/>
                          <w:marBottom w:val="0"/>
                          <w:divBdr>
                            <w:top w:val="none" w:sz="0" w:space="0" w:color="auto"/>
                            <w:left w:val="none" w:sz="0" w:space="0" w:color="auto"/>
                            <w:bottom w:val="none" w:sz="0" w:space="0" w:color="auto"/>
                            <w:right w:val="none" w:sz="0" w:space="0" w:color="auto"/>
                          </w:divBdr>
                          <w:divsChild>
                            <w:div w:id="94688767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18762356">
          <w:marLeft w:val="0"/>
          <w:marRight w:val="0"/>
          <w:marTop w:val="0"/>
          <w:marBottom w:val="0"/>
          <w:divBdr>
            <w:top w:val="none" w:sz="0" w:space="0" w:color="auto"/>
            <w:left w:val="none" w:sz="0" w:space="0" w:color="auto"/>
            <w:bottom w:val="none" w:sz="0" w:space="0" w:color="auto"/>
            <w:right w:val="none" w:sz="0" w:space="0" w:color="auto"/>
          </w:divBdr>
          <w:divsChild>
            <w:div w:id="2004508942">
              <w:marLeft w:val="0"/>
              <w:marRight w:val="0"/>
              <w:marTop w:val="0"/>
              <w:marBottom w:val="0"/>
              <w:divBdr>
                <w:top w:val="none" w:sz="0" w:space="0" w:color="auto"/>
                <w:left w:val="none" w:sz="0" w:space="0" w:color="auto"/>
                <w:bottom w:val="none" w:sz="0" w:space="0" w:color="auto"/>
                <w:right w:val="none" w:sz="0" w:space="0" w:color="auto"/>
              </w:divBdr>
              <w:divsChild>
                <w:div w:id="1623993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230437">
          <w:marLeft w:val="0"/>
          <w:marRight w:val="0"/>
          <w:marTop w:val="0"/>
          <w:marBottom w:val="0"/>
          <w:divBdr>
            <w:top w:val="none" w:sz="0" w:space="0" w:color="auto"/>
            <w:left w:val="none" w:sz="0" w:space="0" w:color="auto"/>
            <w:bottom w:val="none" w:sz="0" w:space="0" w:color="auto"/>
            <w:right w:val="none" w:sz="0" w:space="0" w:color="auto"/>
          </w:divBdr>
          <w:divsChild>
            <w:div w:id="1855025499">
              <w:marLeft w:val="0"/>
              <w:marRight w:val="0"/>
              <w:marTop w:val="0"/>
              <w:marBottom w:val="0"/>
              <w:divBdr>
                <w:top w:val="none" w:sz="0" w:space="0" w:color="auto"/>
                <w:left w:val="none" w:sz="0" w:space="0" w:color="auto"/>
                <w:bottom w:val="none" w:sz="0" w:space="0" w:color="auto"/>
                <w:right w:val="none" w:sz="0" w:space="0" w:color="auto"/>
              </w:divBdr>
              <w:divsChild>
                <w:div w:id="114325842">
                  <w:marLeft w:val="0"/>
                  <w:marRight w:val="0"/>
                  <w:marTop w:val="0"/>
                  <w:marBottom w:val="0"/>
                  <w:divBdr>
                    <w:top w:val="none" w:sz="0" w:space="0" w:color="auto"/>
                    <w:left w:val="none" w:sz="0" w:space="0" w:color="auto"/>
                    <w:bottom w:val="none" w:sz="0" w:space="0" w:color="auto"/>
                    <w:right w:val="none" w:sz="0" w:space="0" w:color="auto"/>
                  </w:divBdr>
                  <w:divsChild>
                    <w:div w:id="2085643110">
                      <w:marLeft w:val="0"/>
                      <w:marRight w:val="0"/>
                      <w:marTop w:val="0"/>
                      <w:marBottom w:val="0"/>
                      <w:divBdr>
                        <w:top w:val="none" w:sz="0" w:space="0" w:color="auto"/>
                        <w:left w:val="none" w:sz="0" w:space="0" w:color="auto"/>
                        <w:bottom w:val="none" w:sz="0" w:space="0" w:color="auto"/>
                        <w:right w:val="none" w:sz="0" w:space="0" w:color="auto"/>
                      </w:divBdr>
                      <w:divsChild>
                        <w:div w:id="1542785768">
                          <w:marLeft w:val="0"/>
                          <w:marRight w:val="0"/>
                          <w:marTop w:val="0"/>
                          <w:marBottom w:val="0"/>
                          <w:divBdr>
                            <w:top w:val="none" w:sz="0" w:space="0" w:color="auto"/>
                            <w:left w:val="none" w:sz="0" w:space="0" w:color="auto"/>
                            <w:bottom w:val="none" w:sz="0" w:space="0" w:color="auto"/>
                            <w:right w:val="none" w:sz="0" w:space="0" w:color="auto"/>
                          </w:divBdr>
                          <w:divsChild>
                            <w:div w:id="1972444031">
                              <w:marLeft w:val="0"/>
                              <w:marRight w:val="0"/>
                              <w:marTop w:val="0"/>
                              <w:marBottom w:val="0"/>
                              <w:divBdr>
                                <w:top w:val="none" w:sz="0" w:space="0" w:color="auto"/>
                                <w:left w:val="none" w:sz="0" w:space="0" w:color="auto"/>
                                <w:bottom w:val="none" w:sz="0" w:space="0" w:color="auto"/>
                                <w:right w:val="none" w:sz="0" w:space="0" w:color="auto"/>
                              </w:divBdr>
                              <w:divsChild>
                                <w:div w:id="1892811659">
                                  <w:marLeft w:val="0"/>
                                  <w:marRight w:val="0"/>
                                  <w:marTop w:val="0"/>
                                  <w:marBottom w:val="0"/>
                                  <w:divBdr>
                                    <w:top w:val="none" w:sz="0" w:space="0" w:color="auto"/>
                                    <w:left w:val="none" w:sz="0" w:space="0" w:color="auto"/>
                                    <w:bottom w:val="none" w:sz="0" w:space="0" w:color="auto"/>
                                    <w:right w:val="none" w:sz="0" w:space="0" w:color="auto"/>
                                  </w:divBdr>
                                  <w:divsChild>
                                    <w:div w:id="173232133">
                                      <w:marLeft w:val="0"/>
                                      <w:marRight w:val="0"/>
                                      <w:marTop w:val="0"/>
                                      <w:marBottom w:val="0"/>
                                      <w:divBdr>
                                        <w:top w:val="none" w:sz="0" w:space="0" w:color="auto"/>
                                        <w:left w:val="none" w:sz="0" w:space="0" w:color="auto"/>
                                        <w:bottom w:val="none" w:sz="0" w:space="0" w:color="auto"/>
                                        <w:right w:val="none" w:sz="0" w:space="0" w:color="auto"/>
                                      </w:divBdr>
                                      <w:divsChild>
                                        <w:div w:id="483545818">
                                          <w:marLeft w:val="0"/>
                                          <w:marRight w:val="0"/>
                                          <w:marTop w:val="0"/>
                                          <w:marBottom w:val="0"/>
                                          <w:divBdr>
                                            <w:top w:val="none" w:sz="0" w:space="0" w:color="auto"/>
                                            <w:left w:val="none" w:sz="0" w:space="0" w:color="auto"/>
                                            <w:bottom w:val="none" w:sz="0" w:space="0" w:color="auto"/>
                                            <w:right w:val="none" w:sz="0" w:space="0" w:color="auto"/>
                                          </w:divBdr>
                                          <w:divsChild>
                                            <w:div w:id="1052313474">
                                              <w:marLeft w:val="0"/>
                                              <w:marRight w:val="0"/>
                                              <w:marTop w:val="0"/>
                                              <w:marBottom w:val="0"/>
                                              <w:divBdr>
                                                <w:top w:val="none" w:sz="0" w:space="0" w:color="auto"/>
                                                <w:left w:val="none" w:sz="0" w:space="0" w:color="auto"/>
                                                <w:bottom w:val="none" w:sz="0" w:space="0" w:color="auto"/>
                                                <w:right w:val="none" w:sz="0" w:space="0" w:color="auto"/>
                                              </w:divBdr>
                                              <w:divsChild>
                                                <w:div w:id="422185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3710313">
                      <w:marLeft w:val="0"/>
                      <w:marRight w:val="0"/>
                      <w:marTop w:val="0"/>
                      <w:marBottom w:val="0"/>
                      <w:divBdr>
                        <w:top w:val="single" w:sz="2" w:space="9" w:color="auto"/>
                        <w:left w:val="single" w:sz="2" w:space="9" w:color="auto"/>
                        <w:bottom w:val="single" w:sz="2" w:space="9" w:color="auto"/>
                        <w:right w:val="single" w:sz="2" w:space="9" w:color="auto"/>
                      </w:divBdr>
                      <w:divsChild>
                        <w:div w:id="1891646476">
                          <w:marLeft w:val="0"/>
                          <w:marRight w:val="0"/>
                          <w:marTop w:val="0"/>
                          <w:marBottom w:val="0"/>
                          <w:divBdr>
                            <w:top w:val="none" w:sz="0" w:space="0" w:color="auto"/>
                            <w:left w:val="none" w:sz="0" w:space="0" w:color="auto"/>
                            <w:bottom w:val="none" w:sz="0" w:space="0" w:color="auto"/>
                            <w:right w:val="none" w:sz="0" w:space="0" w:color="auto"/>
                          </w:divBdr>
                          <w:divsChild>
                            <w:div w:id="147675152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958225202">
          <w:marLeft w:val="0"/>
          <w:marRight w:val="0"/>
          <w:marTop w:val="0"/>
          <w:marBottom w:val="0"/>
          <w:divBdr>
            <w:top w:val="none" w:sz="0" w:space="0" w:color="auto"/>
            <w:left w:val="none" w:sz="0" w:space="0" w:color="auto"/>
            <w:bottom w:val="none" w:sz="0" w:space="0" w:color="auto"/>
            <w:right w:val="none" w:sz="0" w:space="0" w:color="auto"/>
          </w:divBdr>
          <w:divsChild>
            <w:div w:id="1944149814">
              <w:marLeft w:val="0"/>
              <w:marRight w:val="0"/>
              <w:marTop w:val="0"/>
              <w:marBottom w:val="0"/>
              <w:divBdr>
                <w:top w:val="none" w:sz="0" w:space="0" w:color="auto"/>
                <w:left w:val="none" w:sz="0" w:space="0" w:color="auto"/>
                <w:bottom w:val="none" w:sz="0" w:space="0" w:color="auto"/>
                <w:right w:val="none" w:sz="0" w:space="0" w:color="auto"/>
              </w:divBdr>
              <w:divsChild>
                <w:div w:id="545072150">
                  <w:marLeft w:val="0"/>
                  <w:marRight w:val="0"/>
                  <w:marTop w:val="0"/>
                  <w:marBottom w:val="0"/>
                  <w:divBdr>
                    <w:top w:val="none" w:sz="0" w:space="0" w:color="auto"/>
                    <w:left w:val="none" w:sz="0" w:space="0" w:color="auto"/>
                    <w:bottom w:val="none" w:sz="0" w:space="0" w:color="auto"/>
                    <w:right w:val="none" w:sz="0" w:space="0" w:color="auto"/>
                  </w:divBdr>
                  <w:divsChild>
                    <w:div w:id="1287934035">
                      <w:marLeft w:val="0"/>
                      <w:marRight w:val="0"/>
                      <w:marTop w:val="0"/>
                      <w:marBottom w:val="0"/>
                      <w:divBdr>
                        <w:top w:val="none" w:sz="0" w:space="0" w:color="auto"/>
                        <w:left w:val="none" w:sz="0" w:space="0" w:color="auto"/>
                        <w:bottom w:val="none" w:sz="0" w:space="0" w:color="auto"/>
                        <w:right w:val="none" w:sz="0" w:space="0" w:color="auto"/>
                      </w:divBdr>
                      <w:divsChild>
                        <w:div w:id="1105152577">
                          <w:marLeft w:val="0"/>
                          <w:marRight w:val="0"/>
                          <w:marTop w:val="0"/>
                          <w:marBottom w:val="0"/>
                          <w:divBdr>
                            <w:top w:val="none" w:sz="0" w:space="0" w:color="auto"/>
                            <w:left w:val="none" w:sz="0" w:space="0" w:color="auto"/>
                            <w:bottom w:val="none" w:sz="0" w:space="0" w:color="auto"/>
                            <w:right w:val="none" w:sz="0" w:space="0" w:color="auto"/>
                          </w:divBdr>
                          <w:divsChild>
                            <w:div w:id="467406107">
                              <w:marLeft w:val="0"/>
                              <w:marRight w:val="0"/>
                              <w:marTop w:val="0"/>
                              <w:marBottom w:val="0"/>
                              <w:divBdr>
                                <w:top w:val="none" w:sz="0" w:space="0" w:color="auto"/>
                                <w:left w:val="none" w:sz="0" w:space="0" w:color="auto"/>
                                <w:bottom w:val="none" w:sz="0" w:space="0" w:color="auto"/>
                                <w:right w:val="none" w:sz="0" w:space="0" w:color="auto"/>
                              </w:divBdr>
                            </w:div>
                          </w:divsChild>
                        </w:div>
                        <w:div w:id="1439639827">
                          <w:marLeft w:val="0"/>
                          <w:marRight w:val="0"/>
                          <w:marTop w:val="0"/>
                          <w:marBottom w:val="0"/>
                          <w:divBdr>
                            <w:top w:val="none" w:sz="0" w:space="0" w:color="auto"/>
                            <w:left w:val="none" w:sz="0" w:space="0" w:color="auto"/>
                            <w:bottom w:val="none" w:sz="0" w:space="0" w:color="auto"/>
                            <w:right w:val="none" w:sz="0" w:space="0" w:color="auto"/>
                          </w:divBdr>
                          <w:divsChild>
                            <w:div w:id="1751652866">
                              <w:marLeft w:val="0"/>
                              <w:marRight w:val="0"/>
                              <w:marTop w:val="0"/>
                              <w:marBottom w:val="0"/>
                              <w:divBdr>
                                <w:top w:val="none" w:sz="0" w:space="0" w:color="auto"/>
                                <w:left w:val="none" w:sz="0" w:space="0" w:color="auto"/>
                                <w:bottom w:val="none" w:sz="0" w:space="0" w:color="auto"/>
                                <w:right w:val="none" w:sz="0" w:space="0" w:color="auto"/>
                              </w:divBdr>
                              <w:divsChild>
                                <w:div w:id="1291134444">
                                  <w:marLeft w:val="0"/>
                                  <w:marRight w:val="0"/>
                                  <w:marTop w:val="0"/>
                                  <w:marBottom w:val="0"/>
                                  <w:divBdr>
                                    <w:top w:val="none" w:sz="0" w:space="0" w:color="auto"/>
                                    <w:left w:val="none" w:sz="0" w:space="0" w:color="auto"/>
                                    <w:bottom w:val="none" w:sz="0" w:space="0" w:color="auto"/>
                                    <w:right w:val="none" w:sz="0" w:space="0" w:color="auto"/>
                                  </w:divBdr>
                                  <w:divsChild>
                                    <w:div w:id="620765305">
                                      <w:marLeft w:val="0"/>
                                      <w:marRight w:val="0"/>
                                      <w:marTop w:val="0"/>
                                      <w:marBottom w:val="0"/>
                                      <w:divBdr>
                                        <w:top w:val="none" w:sz="0" w:space="0" w:color="auto"/>
                                        <w:left w:val="none" w:sz="0" w:space="0" w:color="auto"/>
                                        <w:bottom w:val="none" w:sz="0" w:space="0" w:color="auto"/>
                                        <w:right w:val="none" w:sz="0" w:space="0" w:color="auto"/>
                                      </w:divBdr>
                                      <w:divsChild>
                                        <w:div w:id="980815270">
                                          <w:marLeft w:val="0"/>
                                          <w:marRight w:val="0"/>
                                          <w:marTop w:val="0"/>
                                          <w:marBottom w:val="0"/>
                                          <w:divBdr>
                                            <w:top w:val="none" w:sz="0" w:space="0" w:color="auto"/>
                                            <w:left w:val="none" w:sz="0" w:space="0" w:color="auto"/>
                                            <w:bottom w:val="none" w:sz="0" w:space="0" w:color="auto"/>
                                            <w:right w:val="none" w:sz="0" w:space="0" w:color="auto"/>
                                          </w:divBdr>
                                          <w:divsChild>
                                            <w:div w:id="1895578086">
                                              <w:marLeft w:val="0"/>
                                              <w:marRight w:val="0"/>
                                              <w:marTop w:val="0"/>
                                              <w:marBottom w:val="0"/>
                                              <w:divBdr>
                                                <w:top w:val="none" w:sz="0" w:space="0" w:color="auto"/>
                                                <w:left w:val="none" w:sz="0" w:space="0" w:color="auto"/>
                                                <w:bottom w:val="none" w:sz="0" w:space="0" w:color="auto"/>
                                                <w:right w:val="none" w:sz="0" w:space="0" w:color="auto"/>
                                              </w:divBdr>
                                              <w:divsChild>
                                                <w:div w:id="126773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4360418">
                      <w:marLeft w:val="0"/>
                      <w:marRight w:val="0"/>
                      <w:marTop w:val="0"/>
                      <w:marBottom w:val="0"/>
                      <w:divBdr>
                        <w:top w:val="single" w:sz="2" w:space="9" w:color="auto"/>
                        <w:left w:val="single" w:sz="2" w:space="9" w:color="auto"/>
                        <w:bottom w:val="single" w:sz="2" w:space="9" w:color="auto"/>
                        <w:right w:val="single" w:sz="2" w:space="9" w:color="auto"/>
                      </w:divBdr>
                      <w:divsChild>
                        <w:div w:id="572813201">
                          <w:marLeft w:val="0"/>
                          <w:marRight w:val="0"/>
                          <w:marTop w:val="0"/>
                          <w:marBottom w:val="0"/>
                          <w:divBdr>
                            <w:top w:val="none" w:sz="0" w:space="0" w:color="auto"/>
                            <w:left w:val="none" w:sz="0" w:space="0" w:color="auto"/>
                            <w:bottom w:val="none" w:sz="0" w:space="0" w:color="auto"/>
                            <w:right w:val="none" w:sz="0" w:space="0" w:color="auto"/>
                          </w:divBdr>
                          <w:divsChild>
                            <w:div w:id="52436463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970093310">
          <w:marLeft w:val="0"/>
          <w:marRight w:val="0"/>
          <w:marTop w:val="0"/>
          <w:marBottom w:val="0"/>
          <w:divBdr>
            <w:top w:val="none" w:sz="0" w:space="0" w:color="auto"/>
            <w:left w:val="none" w:sz="0" w:space="0" w:color="auto"/>
            <w:bottom w:val="none" w:sz="0" w:space="0" w:color="auto"/>
            <w:right w:val="none" w:sz="0" w:space="0" w:color="auto"/>
          </w:divBdr>
          <w:divsChild>
            <w:div w:id="1874880891">
              <w:marLeft w:val="0"/>
              <w:marRight w:val="0"/>
              <w:marTop w:val="0"/>
              <w:marBottom w:val="0"/>
              <w:divBdr>
                <w:top w:val="none" w:sz="0" w:space="0" w:color="auto"/>
                <w:left w:val="none" w:sz="0" w:space="0" w:color="auto"/>
                <w:bottom w:val="none" w:sz="0" w:space="0" w:color="auto"/>
                <w:right w:val="none" w:sz="0" w:space="0" w:color="auto"/>
              </w:divBdr>
              <w:divsChild>
                <w:div w:id="1913929558">
                  <w:marLeft w:val="0"/>
                  <w:marRight w:val="0"/>
                  <w:marTop w:val="0"/>
                  <w:marBottom w:val="0"/>
                  <w:divBdr>
                    <w:top w:val="none" w:sz="0" w:space="0" w:color="auto"/>
                    <w:left w:val="none" w:sz="0" w:space="0" w:color="auto"/>
                    <w:bottom w:val="none" w:sz="0" w:space="0" w:color="auto"/>
                    <w:right w:val="none" w:sz="0" w:space="0" w:color="auto"/>
                  </w:divBdr>
                  <w:divsChild>
                    <w:div w:id="1610501324">
                      <w:marLeft w:val="0"/>
                      <w:marRight w:val="0"/>
                      <w:marTop w:val="0"/>
                      <w:marBottom w:val="0"/>
                      <w:divBdr>
                        <w:top w:val="none" w:sz="0" w:space="0" w:color="auto"/>
                        <w:left w:val="none" w:sz="0" w:space="0" w:color="auto"/>
                        <w:bottom w:val="none" w:sz="0" w:space="0" w:color="auto"/>
                        <w:right w:val="none" w:sz="0" w:space="0" w:color="auto"/>
                      </w:divBdr>
                      <w:divsChild>
                        <w:div w:id="546140179">
                          <w:marLeft w:val="0"/>
                          <w:marRight w:val="0"/>
                          <w:marTop w:val="0"/>
                          <w:marBottom w:val="0"/>
                          <w:divBdr>
                            <w:top w:val="none" w:sz="0" w:space="0" w:color="auto"/>
                            <w:left w:val="none" w:sz="0" w:space="0" w:color="auto"/>
                            <w:bottom w:val="none" w:sz="0" w:space="0" w:color="auto"/>
                            <w:right w:val="none" w:sz="0" w:space="0" w:color="auto"/>
                          </w:divBdr>
                          <w:divsChild>
                            <w:div w:id="519004571">
                              <w:marLeft w:val="0"/>
                              <w:marRight w:val="0"/>
                              <w:marTop w:val="0"/>
                              <w:marBottom w:val="0"/>
                              <w:divBdr>
                                <w:top w:val="none" w:sz="0" w:space="0" w:color="auto"/>
                                <w:left w:val="none" w:sz="0" w:space="0" w:color="auto"/>
                                <w:bottom w:val="none" w:sz="0" w:space="0" w:color="auto"/>
                                <w:right w:val="none" w:sz="0" w:space="0" w:color="auto"/>
                              </w:divBdr>
                            </w:div>
                          </w:divsChild>
                        </w:div>
                        <w:div w:id="1554921632">
                          <w:marLeft w:val="0"/>
                          <w:marRight w:val="0"/>
                          <w:marTop w:val="0"/>
                          <w:marBottom w:val="0"/>
                          <w:divBdr>
                            <w:top w:val="none" w:sz="0" w:space="0" w:color="auto"/>
                            <w:left w:val="none" w:sz="0" w:space="0" w:color="auto"/>
                            <w:bottom w:val="none" w:sz="0" w:space="0" w:color="auto"/>
                            <w:right w:val="none" w:sz="0" w:space="0" w:color="auto"/>
                          </w:divBdr>
                          <w:divsChild>
                            <w:div w:id="1196505361">
                              <w:marLeft w:val="0"/>
                              <w:marRight w:val="0"/>
                              <w:marTop w:val="0"/>
                              <w:marBottom w:val="0"/>
                              <w:divBdr>
                                <w:top w:val="none" w:sz="0" w:space="0" w:color="auto"/>
                                <w:left w:val="none" w:sz="0" w:space="0" w:color="auto"/>
                                <w:bottom w:val="none" w:sz="0" w:space="0" w:color="auto"/>
                                <w:right w:val="none" w:sz="0" w:space="0" w:color="auto"/>
                              </w:divBdr>
                              <w:divsChild>
                                <w:div w:id="963390175">
                                  <w:marLeft w:val="0"/>
                                  <w:marRight w:val="0"/>
                                  <w:marTop w:val="0"/>
                                  <w:marBottom w:val="0"/>
                                  <w:divBdr>
                                    <w:top w:val="none" w:sz="0" w:space="0" w:color="auto"/>
                                    <w:left w:val="none" w:sz="0" w:space="0" w:color="auto"/>
                                    <w:bottom w:val="none" w:sz="0" w:space="0" w:color="auto"/>
                                    <w:right w:val="none" w:sz="0" w:space="0" w:color="auto"/>
                                  </w:divBdr>
                                  <w:divsChild>
                                    <w:div w:id="88055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8314600">
                      <w:marLeft w:val="0"/>
                      <w:marRight w:val="0"/>
                      <w:marTop w:val="0"/>
                      <w:marBottom w:val="0"/>
                      <w:divBdr>
                        <w:top w:val="single" w:sz="2" w:space="9" w:color="auto"/>
                        <w:left w:val="single" w:sz="2" w:space="9" w:color="auto"/>
                        <w:bottom w:val="single" w:sz="2" w:space="9" w:color="auto"/>
                        <w:right w:val="single" w:sz="2" w:space="9" w:color="auto"/>
                      </w:divBdr>
                      <w:divsChild>
                        <w:div w:id="832381215">
                          <w:marLeft w:val="0"/>
                          <w:marRight w:val="0"/>
                          <w:marTop w:val="0"/>
                          <w:marBottom w:val="0"/>
                          <w:divBdr>
                            <w:top w:val="none" w:sz="0" w:space="0" w:color="auto"/>
                            <w:left w:val="none" w:sz="0" w:space="0" w:color="auto"/>
                            <w:bottom w:val="none" w:sz="0" w:space="0" w:color="auto"/>
                            <w:right w:val="none" w:sz="0" w:space="0" w:color="auto"/>
                          </w:divBdr>
                          <w:divsChild>
                            <w:div w:id="113155513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693454293">
          <w:marLeft w:val="0"/>
          <w:marRight w:val="0"/>
          <w:marTop w:val="0"/>
          <w:marBottom w:val="0"/>
          <w:divBdr>
            <w:top w:val="none" w:sz="0" w:space="0" w:color="auto"/>
            <w:left w:val="none" w:sz="0" w:space="0" w:color="auto"/>
            <w:bottom w:val="none" w:sz="0" w:space="0" w:color="auto"/>
            <w:right w:val="none" w:sz="0" w:space="0" w:color="auto"/>
          </w:divBdr>
          <w:divsChild>
            <w:div w:id="745231235">
              <w:marLeft w:val="0"/>
              <w:marRight w:val="0"/>
              <w:marTop w:val="0"/>
              <w:marBottom w:val="0"/>
              <w:divBdr>
                <w:top w:val="none" w:sz="0" w:space="0" w:color="auto"/>
                <w:left w:val="none" w:sz="0" w:space="0" w:color="auto"/>
                <w:bottom w:val="none" w:sz="0" w:space="0" w:color="auto"/>
                <w:right w:val="none" w:sz="0" w:space="0" w:color="auto"/>
              </w:divBdr>
              <w:divsChild>
                <w:div w:id="1435517344">
                  <w:marLeft w:val="0"/>
                  <w:marRight w:val="0"/>
                  <w:marTop w:val="0"/>
                  <w:marBottom w:val="0"/>
                  <w:divBdr>
                    <w:top w:val="none" w:sz="0" w:space="0" w:color="auto"/>
                    <w:left w:val="none" w:sz="0" w:space="0" w:color="auto"/>
                    <w:bottom w:val="none" w:sz="0" w:space="0" w:color="auto"/>
                    <w:right w:val="none" w:sz="0" w:space="0" w:color="auto"/>
                  </w:divBdr>
                  <w:divsChild>
                    <w:div w:id="2044090261">
                      <w:marLeft w:val="0"/>
                      <w:marRight w:val="0"/>
                      <w:marTop w:val="0"/>
                      <w:marBottom w:val="0"/>
                      <w:divBdr>
                        <w:top w:val="none" w:sz="0" w:space="0" w:color="auto"/>
                        <w:left w:val="none" w:sz="0" w:space="0" w:color="auto"/>
                        <w:bottom w:val="none" w:sz="0" w:space="0" w:color="auto"/>
                        <w:right w:val="none" w:sz="0" w:space="0" w:color="auto"/>
                      </w:divBdr>
                      <w:divsChild>
                        <w:div w:id="554974440">
                          <w:marLeft w:val="0"/>
                          <w:marRight w:val="0"/>
                          <w:marTop w:val="0"/>
                          <w:marBottom w:val="0"/>
                          <w:divBdr>
                            <w:top w:val="none" w:sz="0" w:space="0" w:color="auto"/>
                            <w:left w:val="none" w:sz="0" w:space="0" w:color="auto"/>
                            <w:bottom w:val="none" w:sz="0" w:space="0" w:color="auto"/>
                            <w:right w:val="none" w:sz="0" w:space="0" w:color="auto"/>
                          </w:divBdr>
                          <w:divsChild>
                            <w:div w:id="884876645">
                              <w:marLeft w:val="0"/>
                              <w:marRight w:val="0"/>
                              <w:marTop w:val="0"/>
                              <w:marBottom w:val="0"/>
                              <w:divBdr>
                                <w:top w:val="none" w:sz="0" w:space="0" w:color="auto"/>
                                <w:left w:val="none" w:sz="0" w:space="0" w:color="auto"/>
                                <w:bottom w:val="none" w:sz="0" w:space="0" w:color="auto"/>
                                <w:right w:val="none" w:sz="0" w:space="0" w:color="auto"/>
                              </w:divBdr>
                            </w:div>
                          </w:divsChild>
                        </w:div>
                        <w:div w:id="2052146284">
                          <w:marLeft w:val="0"/>
                          <w:marRight w:val="0"/>
                          <w:marTop w:val="0"/>
                          <w:marBottom w:val="0"/>
                          <w:divBdr>
                            <w:top w:val="none" w:sz="0" w:space="0" w:color="auto"/>
                            <w:left w:val="none" w:sz="0" w:space="0" w:color="auto"/>
                            <w:bottom w:val="none" w:sz="0" w:space="0" w:color="auto"/>
                            <w:right w:val="none" w:sz="0" w:space="0" w:color="auto"/>
                          </w:divBdr>
                          <w:divsChild>
                            <w:div w:id="2000379704">
                              <w:marLeft w:val="0"/>
                              <w:marRight w:val="0"/>
                              <w:marTop w:val="0"/>
                              <w:marBottom w:val="0"/>
                              <w:divBdr>
                                <w:top w:val="none" w:sz="0" w:space="0" w:color="auto"/>
                                <w:left w:val="none" w:sz="0" w:space="0" w:color="auto"/>
                                <w:bottom w:val="none" w:sz="0" w:space="0" w:color="auto"/>
                                <w:right w:val="none" w:sz="0" w:space="0" w:color="auto"/>
                              </w:divBdr>
                              <w:divsChild>
                                <w:div w:id="772558953">
                                  <w:marLeft w:val="0"/>
                                  <w:marRight w:val="0"/>
                                  <w:marTop w:val="0"/>
                                  <w:marBottom w:val="0"/>
                                  <w:divBdr>
                                    <w:top w:val="none" w:sz="0" w:space="0" w:color="auto"/>
                                    <w:left w:val="none" w:sz="0" w:space="0" w:color="auto"/>
                                    <w:bottom w:val="none" w:sz="0" w:space="0" w:color="auto"/>
                                    <w:right w:val="none" w:sz="0" w:space="0" w:color="auto"/>
                                  </w:divBdr>
                                  <w:divsChild>
                                    <w:div w:id="61645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9976525">
                      <w:marLeft w:val="0"/>
                      <w:marRight w:val="0"/>
                      <w:marTop w:val="0"/>
                      <w:marBottom w:val="0"/>
                      <w:divBdr>
                        <w:top w:val="single" w:sz="2" w:space="9" w:color="auto"/>
                        <w:left w:val="single" w:sz="2" w:space="9" w:color="auto"/>
                        <w:bottom w:val="single" w:sz="2" w:space="9" w:color="auto"/>
                        <w:right w:val="single" w:sz="2" w:space="9" w:color="auto"/>
                      </w:divBdr>
                      <w:divsChild>
                        <w:div w:id="20937224">
                          <w:marLeft w:val="0"/>
                          <w:marRight w:val="0"/>
                          <w:marTop w:val="0"/>
                          <w:marBottom w:val="0"/>
                          <w:divBdr>
                            <w:top w:val="none" w:sz="0" w:space="0" w:color="auto"/>
                            <w:left w:val="none" w:sz="0" w:space="0" w:color="auto"/>
                            <w:bottom w:val="none" w:sz="0" w:space="0" w:color="auto"/>
                            <w:right w:val="none" w:sz="0" w:space="0" w:color="auto"/>
                          </w:divBdr>
                          <w:divsChild>
                            <w:div w:id="236064278">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520507392">
          <w:marLeft w:val="0"/>
          <w:marRight w:val="0"/>
          <w:marTop w:val="0"/>
          <w:marBottom w:val="0"/>
          <w:divBdr>
            <w:top w:val="none" w:sz="0" w:space="0" w:color="auto"/>
            <w:left w:val="none" w:sz="0" w:space="0" w:color="auto"/>
            <w:bottom w:val="none" w:sz="0" w:space="0" w:color="auto"/>
            <w:right w:val="none" w:sz="0" w:space="0" w:color="auto"/>
          </w:divBdr>
          <w:divsChild>
            <w:div w:id="1143766808">
              <w:marLeft w:val="0"/>
              <w:marRight w:val="0"/>
              <w:marTop w:val="0"/>
              <w:marBottom w:val="0"/>
              <w:divBdr>
                <w:top w:val="none" w:sz="0" w:space="0" w:color="auto"/>
                <w:left w:val="none" w:sz="0" w:space="0" w:color="auto"/>
                <w:bottom w:val="none" w:sz="0" w:space="0" w:color="auto"/>
                <w:right w:val="none" w:sz="0" w:space="0" w:color="auto"/>
              </w:divBdr>
              <w:divsChild>
                <w:div w:id="2046825725">
                  <w:marLeft w:val="0"/>
                  <w:marRight w:val="0"/>
                  <w:marTop w:val="0"/>
                  <w:marBottom w:val="0"/>
                  <w:divBdr>
                    <w:top w:val="none" w:sz="0" w:space="0" w:color="auto"/>
                    <w:left w:val="none" w:sz="0" w:space="0" w:color="auto"/>
                    <w:bottom w:val="none" w:sz="0" w:space="0" w:color="auto"/>
                    <w:right w:val="none" w:sz="0" w:space="0" w:color="auto"/>
                  </w:divBdr>
                  <w:divsChild>
                    <w:div w:id="1325626259">
                      <w:marLeft w:val="0"/>
                      <w:marRight w:val="0"/>
                      <w:marTop w:val="0"/>
                      <w:marBottom w:val="0"/>
                      <w:divBdr>
                        <w:top w:val="none" w:sz="0" w:space="0" w:color="auto"/>
                        <w:left w:val="none" w:sz="0" w:space="0" w:color="auto"/>
                        <w:bottom w:val="none" w:sz="0" w:space="0" w:color="auto"/>
                        <w:right w:val="none" w:sz="0" w:space="0" w:color="auto"/>
                      </w:divBdr>
                      <w:divsChild>
                        <w:div w:id="431900815">
                          <w:marLeft w:val="0"/>
                          <w:marRight w:val="0"/>
                          <w:marTop w:val="0"/>
                          <w:marBottom w:val="0"/>
                          <w:divBdr>
                            <w:top w:val="none" w:sz="0" w:space="0" w:color="auto"/>
                            <w:left w:val="none" w:sz="0" w:space="0" w:color="auto"/>
                            <w:bottom w:val="none" w:sz="0" w:space="0" w:color="auto"/>
                            <w:right w:val="none" w:sz="0" w:space="0" w:color="auto"/>
                          </w:divBdr>
                          <w:divsChild>
                            <w:div w:id="2092581556">
                              <w:marLeft w:val="0"/>
                              <w:marRight w:val="0"/>
                              <w:marTop w:val="0"/>
                              <w:marBottom w:val="0"/>
                              <w:divBdr>
                                <w:top w:val="none" w:sz="0" w:space="0" w:color="auto"/>
                                <w:left w:val="none" w:sz="0" w:space="0" w:color="auto"/>
                                <w:bottom w:val="none" w:sz="0" w:space="0" w:color="auto"/>
                                <w:right w:val="none" w:sz="0" w:space="0" w:color="auto"/>
                              </w:divBdr>
                            </w:div>
                          </w:divsChild>
                        </w:div>
                        <w:div w:id="70542685">
                          <w:marLeft w:val="0"/>
                          <w:marRight w:val="0"/>
                          <w:marTop w:val="0"/>
                          <w:marBottom w:val="0"/>
                          <w:divBdr>
                            <w:top w:val="none" w:sz="0" w:space="0" w:color="auto"/>
                            <w:left w:val="none" w:sz="0" w:space="0" w:color="auto"/>
                            <w:bottom w:val="none" w:sz="0" w:space="0" w:color="auto"/>
                            <w:right w:val="none" w:sz="0" w:space="0" w:color="auto"/>
                          </w:divBdr>
                          <w:divsChild>
                            <w:div w:id="527572267">
                              <w:marLeft w:val="0"/>
                              <w:marRight w:val="0"/>
                              <w:marTop w:val="0"/>
                              <w:marBottom w:val="0"/>
                              <w:divBdr>
                                <w:top w:val="none" w:sz="0" w:space="0" w:color="auto"/>
                                <w:left w:val="none" w:sz="0" w:space="0" w:color="auto"/>
                                <w:bottom w:val="none" w:sz="0" w:space="0" w:color="auto"/>
                                <w:right w:val="none" w:sz="0" w:space="0" w:color="auto"/>
                              </w:divBdr>
                              <w:divsChild>
                                <w:div w:id="1449351905">
                                  <w:marLeft w:val="0"/>
                                  <w:marRight w:val="0"/>
                                  <w:marTop w:val="0"/>
                                  <w:marBottom w:val="0"/>
                                  <w:divBdr>
                                    <w:top w:val="none" w:sz="0" w:space="0" w:color="auto"/>
                                    <w:left w:val="none" w:sz="0" w:space="0" w:color="auto"/>
                                    <w:bottom w:val="none" w:sz="0" w:space="0" w:color="auto"/>
                                    <w:right w:val="none" w:sz="0" w:space="0" w:color="auto"/>
                                  </w:divBdr>
                                  <w:divsChild>
                                    <w:div w:id="1401757807">
                                      <w:marLeft w:val="0"/>
                                      <w:marRight w:val="0"/>
                                      <w:marTop w:val="0"/>
                                      <w:marBottom w:val="0"/>
                                      <w:divBdr>
                                        <w:top w:val="none" w:sz="0" w:space="0" w:color="auto"/>
                                        <w:left w:val="none" w:sz="0" w:space="0" w:color="auto"/>
                                        <w:bottom w:val="none" w:sz="0" w:space="0" w:color="auto"/>
                                        <w:right w:val="none" w:sz="0" w:space="0" w:color="auto"/>
                                      </w:divBdr>
                                      <w:divsChild>
                                        <w:div w:id="2065979924">
                                          <w:marLeft w:val="0"/>
                                          <w:marRight w:val="0"/>
                                          <w:marTop w:val="0"/>
                                          <w:marBottom w:val="0"/>
                                          <w:divBdr>
                                            <w:top w:val="none" w:sz="0" w:space="0" w:color="auto"/>
                                            <w:left w:val="none" w:sz="0" w:space="0" w:color="auto"/>
                                            <w:bottom w:val="none" w:sz="0" w:space="0" w:color="auto"/>
                                            <w:right w:val="none" w:sz="0" w:space="0" w:color="auto"/>
                                          </w:divBdr>
                                          <w:divsChild>
                                            <w:div w:id="953757482">
                                              <w:marLeft w:val="0"/>
                                              <w:marRight w:val="0"/>
                                              <w:marTop w:val="0"/>
                                              <w:marBottom w:val="0"/>
                                              <w:divBdr>
                                                <w:top w:val="none" w:sz="0" w:space="0" w:color="auto"/>
                                                <w:left w:val="none" w:sz="0" w:space="0" w:color="auto"/>
                                                <w:bottom w:val="none" w:sz="0" w:space="0" w:color="auto"/>
                                                <w:right w:val="none" w:sz="0" w:space="0" w:color="auto"/>
                                              </w:divBdr>
                                              <w:divsChild>
                                                <w:div w:id="59159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8890385">
                      <w:marLeft w:val="0"/>
                      <w:marRight w:val="0"/>
                      <w:marTop w:val="0"/>
                      <w:marBottom w:val="0"/>
                      <w:divBdr>
                        <w:top w:val="single" w:sz="2" w:space="9" w:color="auto"/>
                        <w:left w:val="single" w:sz="2" w:space="9" w:color="auto"/>
                        <w:bottom w:val="single" w:sz="2" w:space="9" w:color="auto"/>
                        <w:right w:val="single" w:sz="2" w:space="9" w:color="auto"/>
                      </w:divBdr>
                      <w:divsChild>
                        <w:div w:id="2072001085">
                          <w:marLeft w:val="0"/>
                          <w:marRight w:val="0"/>
                          <w:marTop w:val="0"/>
                          <w:marBottom w:val="0"/>
                          <w:divBdr>
                            <w:top w:val="none" w:sz="0" w:space="0" w:color="auto"/>
                            <w:left w:val="none" w:sz="0" w:space="0" w:color="auto"/>
                            <w:bottom w:val="none" w:sz="0" w:space="0" w:color="auto"/>
                            <w:right w:val="none" w:sz="0" w:space="0" w:color="auto"/>
                          </w:divBdr>
                          <w:divsChild>
                            <w:div w:id="172591070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230070044">
          <w:marLeft w:val="0"/>
          <w:marRight w:val="0"/>
          <w:marTop w:val="0"/>
          <w:marBottom w:val="0"/>
          <w:divBdr>
            <w:top w:val="none" w:sz="0" w:space="0" w:color="auto"/>
            <w:left w:val="none" w:sz="0" w:space="0" w:color="auto"/>
            <w:bottom w:val="none" w:sz="0" w:space="0" w:color="auto"/>
            <w:right w:val="none" w:sz="0" w:space="0" w:color="auto"/>
          </w:divBdr>
          <w:divsChild>
            <w:div w:id="1789081983">
              <w:marLeft w:val="0"/>
              <w:marRight w:val="0"/>
              <w:marTop w:val="0"/>
              <w:marBottom w:val="0"/>
              <w:divBdr>
                <w:top w:val="none" w:sz="0" w:space="0" w:color="auto"/>
                <w:left w:val="none" w:sz="0" w:space="0" w:color="auto"/>
                <w:bottom w:val="none" w:sz="0" w:space="0" w:color="auto"/>
                <w:right w:val="none" w:sz="0" w:space="0" w:color="auto"/>
              </w:divBdr>
              <w:divsChild>
                <w:div w:id="1438332341">
                  <w:marLeft w:val="0"/>
                  <w:marRight w:val="0"/>
                  <w:marTop w:val="0"/>
                  <w:marBottom w:val="0"/>
                  <w:divBdr>
                    <w:top w:val="none" w:sz="0" w:space="0" w:color="auto"/>
                    <w:left w:val="none" w:sz="0" w:space="0" w:color="auto"/>
                    <w:bottom w:val="none" w:sz="0" w:space="0" w:color="auto"/>
                    <w:right w:val="none" w:sz="0" w:space="0" w:color="auto"/>
                  </w:divBdr>
                  <w:divsChild>
                    <w:div w:id="1385835852">
                      <w:marLeft w:val="0"/>
                      <w:marRight w:val="0"/>
                      <w:marTop w:val="0"/>
                      <w:marBottom w:val="0"/>
                      <w:divBdr>
                        <w:top w:val="none" w:sz="0" w:space="0" w:color="auto"/>
                        <w:left w:val="none" w:sz="0" w:space="0" w:color="auto"/>
                        <w:bottom w:val="none" w:sz="0" w:space="0" w:color="auto"/>
                        <w:right w:val="none" w:sz="0" w:space="0" w:color="auto"/>
                      </w:divBdr>
                      <w:divsChild>
                        <w:div w:id="708607267">
                          <w:marLeft w:val="0"/>
                          <w:marRight w:val="0"/>
                          <w:marTop w:val="0"/>
                          <w:marBottom w:val="0"/>
                          <w:divBdr>
                            <w:top w:val="none" w:sz="0" w:space="0" w:color="auto"/>
                            <w:left w:val="none" w:sz="0" w:space="0" w:color="auto"/>
                            <w:bottom w:val="none" w:sz="0" w:space="0" w:color="auto"/>
                            <w:right w:val="none" w:sz="0" w:space="0" w:color="auto"/>
                          </w:divBdr>
                          <w:divsChild>
                            <w:div w:id="1443063986">
                              <w:marLeft w:val="0"/>
                              <w:marRight w:val="0"/>
                              <w:marTop w:val="0"/>
                              <w:marBottom w:val="0"/>
                              <w:divBdr>
                                <w:top w:val="none" w:sz="0" w:space="0" w:color="auto"/>
                                <w:left w:val="none" w:sz="0" w:space="0" w:color="auto"/>
                                <w:bottom w:val="none" w:sz="0" w:space="0" w:color="auto"/>
                                <w:right w:val="none" w:sz="0" w:space="0" w:color="auto"/>
                              </w:divBdr>
                              <w:divsChild>
                                <w:div w:id="336008506">
                                  <w:marLeft w:val="0"/>
                                  <w:marRight w:val="0"/>
                                  <w:marTop w:val="0"/>
                                  <w:marBottom w:val="0"/>
                                  <w:divBdr>
                                    <w:top w:val="none" w:sz="0" w:space="0" w:color="auto"/>
                                    <w:left w:val="none" w:sz="0" w:space="0" w:color="auto"/>
                                    <w:bottom w:val="none" w:sz="0" w:space="0" w:color="auto"/>
                                    <w:right w:val="none" w:sz="0" w:space="0" w:color="auto"/>
                                  </w:divBdr>
                                  <w:divsChild>
                                    <w:div w:id="101264818">
                                      <w:marLeft w:val="0"/>
                                      <w:marRight w:val="0"/>
                                      <w:marTop w:val="0"/>
                                      <w:marBottom w:val="0"/>
                                      <w:divBdr>
                                        <w:top w:val="none" w:sz="0" w:space="0" w:color="auto"/>
                                        <w:left w:val="none" w:sz="0" w:space="0" w:color="auto"/>
                                        <w:bottom w:val="none" w:sz="0" w:space="0" w:color="auto"/>
                                        <w:right w:val="none" w:sz="0" w:space="0" w:color="auto"/>
                                      </w:divBdr>
                                      <w:divsChild>
                                        <w:div w:id="166287893">
                                          <w:marLeft w:val="0"/>
                                          <w:marRight w:val="0"/>
                                          <w:marTop w:val="0"/>
                                          <w:marBottom w:val="0"/>
                                          <w:divBdr>
                                            <w:top w:val="none" w:sz="0" w:space="0" w:color="auto"/>
                                            <w:left w:val="none" w:sz="0" w:space="0" w:color="auto"/>
                                            <w:bottom w:val="none" w:sz="0" w:space="0" w:color="auto"/>
                                            <w:right w:val="none" w:sz="0" w:space="0" w:color="auto"/>
                                          </w:divBdr>
                                          <w:divsChild>
                                            <w:div w:id="1676498109">
                                              <w:marLeft w:val="0"/>
                                              <w:marRight w:val="0"/>
                                              <w:marTop w:val="0"/>
                                              <w:marBottom w:val="0"/>
                                              <w:divBdr>
                                                <w:top w:val="none" w:sz="0" w:space="0" w:color="auto"/>
                                                <w:left w:val="none" w:sz="0" w:space="0" w:color="auto"/>
                                                <w:bottom w:val="none" w:sz="0" w:space="0" w:color="auto"/>
                                                <w:right w:val="none" w:sz="0" w:space="0" w:color="auto"/>
                                              </w:divBdr>
                                              <w:divsChild>
                                                <w:div w:id="209574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4448367">
      <w:bodyDiv w:val="1"/>
      <w:marLeft w:val="0"/>
      <w:marRight w:val="0"/>
      <w:marTop w:val="0"/>
      <w:marBottom w:val="0"/>
      <w:divBdr>
        <w:top w:val="none" w:sz="0" w:space="0" w:color="auto"/>
        <w:left w:val="none" w:sz="0" w:space="0" w:color="auto"/>
        <w:bottom w:val="none" w:sz="0" w:space="0" w:color="auto"/>
        <w:right w:val="none" w:sz="0" w:space="0" w:color="auto"/>
      </w:divBdr>
    </w:div>
    <w:div w:id="544414544">
      <w:bodyDiv w:val="1"/>
      <w:marLeft w:val="0"/>
      <w:marRight w:val="0"/>
      <w:marTop w:val="0"/>
      <w:marBottom w:val="0"/>
      <w:divBdr>
        <w:top w:val="none" w:sz="0" w:space="0" w:color="auto"/>
        <w:left w:val="none" w:sz="0" w:space="0" w:color="auto"/>
        <w:bottom w:val="none" w:sz="0" w:space="0" w:color="auto"/>
        <w:right w:val="none" w:sz="0" w:space="0" w:color="auto"/>
      </w:divBdr>
    </w:div>
    <w:div w:id="1034965232">
      <w:bodyDiv w:val="1"/>
      <w:marLeft w:val="0"/>
      <w:marRight w:val="0"/>
      <w:marTop w:val="0"/>
      <w:marBottom w:val="0"/>
      <w:divBdr>
        <w:top w:val="none" w:sz="0" w:space="0" w:color="auto"/>
        <w:left w:val="none" w:sz="0" w:space="0" w:color="auto"/>
        <w:bottom w:val="none" w:sz="0" w:space="0" w:color="auto"/>
        <w:right w:val="none" w:sz="0" w:space="0" w:color="auto"/>
      </w:divBdr>
    </w:div>
    <w:div w:id="1079211254">
      <w:bodyDiv w:val="1"/>
      <w:marLeft w:val="0"/>
      <w:marRight w:val="0"/>
      <w:marTop w:val="0"/>
      <w:marBottom w:val="0"/>
      <w:divBdr>
        <w:top w:val="none" w:sz="0" w:space="0" w:color="auto"/>
        <w:left w:val="none" w:sz="0" w:space="0" w:color="auto"/>
        <w:bottom w:val="none" w:sz="0" w:space="0" w:color="auto"/>
        <w:right w:val="none" w:sz="0" w:space="0" w:color="auto"/>
      </w:divBdr>
    </w:div>
    <w:div w:id="1115709509">
      <w:bodyDiv w:val="1"/>
      <w:marLeft w:val="0"/>
      <w:marRight w:val="0"/>
      <w:marTop w:val="0"/>
      <w:marBottom w:val="0"/>
      <w:divBdr>
        <w:top w:val="none" w:sz="0" w:space="0" w:color="auto"/>
        <w:left w:val="none" w:sz="0" w:space="0" w:color="auto"/>
        <w:bottom w:val="none" w:sz="0" w:space="0" w:color="auto"/>
        <w:right w:val="none" w:sz="0" w:space="0" w:color="auto"/>
      </w:divBdr>
      <w:divsChild>
        <w:div w:id="1371884200">
          <w:marLeft w:val="0"/>
          <w:marRight w:val="0"/>
          <w:marTop w:val="0"/>
          <w:marBottom w:val="0"/>
          <w:divBdr>
            <w:top w:val="none" w:sz="0" w:space="0" w:color="auto"/>
            <w:left w:val="none" w:sz="0" w:space="0" w:color="auto"/>
            <w:bottom w:val="none" w:sz="0" w:space="0" w:color="auto"/>
            <w:right w:val="none" w:sz="0" w:space="0" w:color="auto"/>
          </w:divBdr>
          <w:divsChild>
            <w:div w:id="847866072">
              <w:marLeft w:val="0"/>
              <w:marRight w:val="0"/>
              <w:marTop w:val="0"/>
              <w:marBottom w:val="0"/>
              <w:divBdr>
                <w:top w:val="none" w:sz="0" w:space="0" w:color="auto"/>
                <w:left w:val="none" w:sz="0" w:space="0" w:color="auto"/>
                <w:bottom w:val="none" w:sz="0" w:space="0" w:color="auto"/>
                <w:right w:val="none" w:sz="0" w:space="0" w:color="auto"/>
              </w:divBdr>
              <w:divsChild>
                <w:div w:id="1023242136">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90844800">
          <w:marLeft w:val="0"/>
          <w:marRight w:val="0"/>
          <w:marTop w:val="0"/>
          <w:marBottom w:val="0"/>
          <w:divBdr>
            <w:top w:val="none" w:sz="0" w:space="0" w:color="auto"/>
            <w:left w:val="none" w:sz="0" w:space="0" w:color="auto"/>
            <w:bottom w:val="none" w:sz="0" w:space="0" w:color="auto"/>
            <w:right w:val="none" w:sz="0" w:space="0" w:color="auto"/>
          </w:divBdr>
          <w:divsChild>
            <w:div w:id="1121461117">
              <w:marLeft w:val="0"/>
              <w:marRight w:val="0"/>
              <w:marTop w:val="105"/>
              <w:marBottom w:val="0"/>
              <w:divBdr>
                <w:top w:val="none" w:sz="0" w:space="0" w:color="auto"/>
                <w:left w:val="none" w:sz="0" w:space="0" w:color="auto"/>
                <w:bottom w:val="none" w:sz="0" w:space="0" w:color="auto"/>
                <w:right w:val="none" w:sz="0" w:space="0" w:color="auto"/>
              </w:divBdr>
              <w:divsChild>
                <w:div w:id="640381134">
                  <w:marLeft w:val="0"/>
                  <w:marRight w:val="0"/>
                  <w:marTop w:val="0"/>
                  <w:marBottom w:val="0"/>
                  <w:divBdr>
                    <w:top w:val="none" w:sz="0" w:space="0" w:color="auto"/>
                    <w:left w:val="none" w:sz="0" w:space="0" w:color="auto"/>
                    <w:bottom w:val="none" w:sz="0" w:space="0" w:color="auto"/>
                    <w:right w:val="none" w:sz="0" w:space="0" w:color="auto"/>
                  </w:divBdr>
                  <w:divsChild>
                    <w:div w:id="93193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0039056">
          <w:marLeft w:val="0"/>
          <w:marRight w:val="0"/>
          <w:marTop w:val="0"/>
          <w:marBottom w:val="0"/>
          <w:divBdr>
            <w:top w:val="none" w:sz="0" w:space="0" w:color="auto"/>
            <w:left w:val="none" w:sz="0" w:space="0" w:color="auto"/>
            <w:bottom w:val="none" w:sz="0" w:space="0" w:color="auto"/>
            <w:right w:val="none" w:sz="0" w:space="0" w:color="auto"/>
          </w:divBdr>
          <w:divsChild>
            <w:div w:id="1239245084">
              <w:marLeft w:val="0"/>
              <w:marRight w:val="0"/>
              <w:marTop w:val="0"/>
              <w:marBottom w:val="0"/>
              <w:divBdr>
                <w:top w:val="none" w:sz="0" w:space="0" w:color="auto"/>
                <w:left w:val="none" w:sz="0" w:space="0" w:color="auto"/>
                <w:bottom w:val="none" w:sz="0" w:space="0" w:color="auto"/>
                <w:right w:val="none" w:sz="0" w:space="0" w:color="auto"/>
              </w:divBdr>
              <w:divsChild>
                <w:div w:id="1069693731">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 w:id="1412266858">
      <w:bodyDiv w:val="1"/>
      <w:marLeft w:val="0"/>
      <w:marRight w:val="0"/>
      <w:marTop w:val="0"/>
      <w:marBottom w:val="0"/>
      <w:divBdr>
        <w:top w:val="none" w:sz="0" w:space="0" w:color="auto"/>
        <w:left w:val="none" w:sz="0" w:space="0" w:color="auto"/>
        <w:bottom w:val="none" w:sz="0" w:space="0" w:color="auto"/>
        <w:right w:val="none" w:sz="0" w:space="0" w:color="auto"/>
      </w:divBdr>
      <w:divsChild>
        <w:div w:id="966546330">
          <w:marLeft w:val="300"/>
          <w:marRight w:val="0"/>
          <w:marTop w:val="180"/>
          <w:marBottom w:val="0"/>
          <w:divBdr>
            <w:top w:val="none" w:sz="0" w:space="0" w:color="auto"/>
            <w:left w:val="none" w:sz="0" w:space="0" w:color="auto"/>
            <w:bottom w:val="none" w:sz="0" w:space="0" w:color="auto"/>
            <w:right w:val="none" w:sz="0" w:space="0" w:color="auto"/>
          </w:divBdr>
        </w:div>
      </w:divsChild>
    </w:div>
    <w:div w:id="1618490688">
      <w:bodyDiv w:val="1"/>
      <w:marLeft w:val="0"/>
      <w:marRight w:val="0"/>
      <w:marTop w:val="0"/>
      <w:marBottom w:val="0"/>
      <w:divBdr>
        <w:top w:val="none" w:sz="0" w:space="0" w:color="auto"/>
        <w:left w:val="none" w:sz="0" w:space="0" w:color="auto"/>
        <w:bottom w:val="none" w:sz="0" w:space="0" w:color="auto"/>
        <w:right w:val="none" w:sz="0" w:space="0" w:color="auto"/>
      </w:divBdr>
      <w:divsChild>
        <w:div w:id="2050569662">
          <w:marLeft w:val="300"/>
          <w:marRight w:val="0"/>
          <w:marTop w:val="180"/>
          <w:marBottom w:val="0"/>
          <w:divBdr>
            <w:top w:val="none" w:sz="0" w:space="0" w:color="auto"/>
            <w:left w:val="none" w:sz="0" w:space="0" w:color="auto"/>
            <w:bottom w:val="none" w:sz="0" w:space="0" w:color="auto"/>
            <w:right w:val="none" w:sz="0" w:space="0" w:color="auto"/>
          </w:divBdr>
        </w:div>
      </w:divsChild>
    </w:div>
    <w:div w:id="1856772115">
      <w:bodyDiv w:val="1"/>
      <w:marLeft w:val="0"/>
      <w:marRight w:val="0"/>
      <w:marTop w:val="0"/>
      <w:marBottom w:val="0"/>
      <w:divBdr>
        <w:top w:val="none" w:sz="0" w:space="0" w:color="auto"/>
        <w:left w:val="none" w:sz="0" w:space="0" w:color="auto"/>
        <w:bottom w:val="none" w:sz="0" w:space="0" w:color="auto"/>
        <w:right w:val="none" w:sz="0" w:space="0" w:color="auto"/>
      </w:divBdr>
    </w:div>
    <w:div w:id="1929583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facebook.com/l.php?u=https%3A%2F%2Fsummerschool.ac.uoi.gr%2F%3Ffbclid%3DIwAR3n0joR73RTCdv5lsGKKToWE4SG_ICj5SS4TsejKQLgE9sIWLnSirum74g&amp;h=AT0UetDmJqu39QvGgySFg5pxEv_OxReJJvXeim6hy_QQa0W4DcF36gbobeXceS39GdQ4sxOd4kDI3OZmaQ-yCS_8cXtg7HcN-BYIdsmSoqOVxp4Or83scEFyXsNPW4QILTxHrvi4aTA7I20g-Dr2AQ" TargetMode="External"/><Relationship Id="rId5" Type="http://schemas.openxmlformats.org/officeDocument/2006/relationships/hyperlink" Target="mailto:nitsi@cc.uoi.gr"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Διάμεσος">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Ιλουστρασιόν">
      <a:fillStyleLst>
        <a:solidFill>
          <a:schemeClr val="phClr"/>
        </a:solidFill>
        <a:gradFill rotWithShape="1">
          <a:gsLst>
            <a:gs pos="0">
              <a:schemeClr val="phClr">
                <a:tint val="62000"/>
                <a:satMod val="180000"/>
              </a:schemeClr>
            </a:gs>
            <a:gs pos="65000">
              <a:schemeClr val="phClr">
                <a:tint val="32000"/>
                <a:satMod val="250000"/>
              </a:schemeClr>
            </a:gs>
            <a:gs pos="100000">
              <a:schemeClr val="phClr">
                <a:tint val="23000"/>
                <a:satMod val="300000"/>
              </a:schemeClr>
            </a:gs>
          </a:gsLst>
          <a:lin ang="16200000" scaled="0"/>
        </a:gradFill>
        <a:gradFill rotWithShape="1">
          <a:gsLst>
            <a:gs pos="0">
              <a:schemeClr val="phClr">
                <a:shade val="15000"/>
                <a:satMod val="180000"/>
              </a:schemeClr>
            </a:gs>
            <a:gs pos="50000">
              <a:schemeClr val="phClr">
                <a:shade val="45000"/>
                <a:satMod val="170000"/>
              </a:schemeClr>
            </a:gs>
            <a:gs pos="70000">
              <a:schemeClr val="phClr">
                <a:tint val="99000"/>
                <a:shade val="65000"/>
                <a:satMod val="155000"/>
              </a:schemeClr>
            </a:gs>
            <a:gs pos="100000">
              <a:schemeClr val="phClr">
                <a:tint val="95500"/>
                <a:shade val="100000"/>
                <a:satMod val="155000"/>
              </a:schemeClr>
            </a:gs>
          </a:gsLst>
          <a:lin ang="16200000" scaled="0"/>
        </a:gradFill>
      </a:fillStyleLst>
      <a:lnStyleLst>
        <a:ln w="12700" cap="flat" cmpd="sng" algn="ctr">
          <a:solidFill>
            <a:schemeClr val="phClr">
              <a:tint val="95000"/>
              <a:shade val="95000"/>
              <a:satMod val="120000"/>
            </a:schemeClr>
          </a:solidFill>
          <a:prstDash val="solid"/>
        </a:ln>
        <a:ln w="55000" cap="flat" cmpd="thickThin" algn="ctr">
          <a:solidFill>
            <a:schemeClr val="phClr">
              <a:tint val="90000"/>
              <a:satMod val="130000"/>
            </a:schemeClr>
          </a:solidFill>
          <a:prstDash val="solid"/>
        </a:ln>
        <a:ln w="50800" cap="flat" cmpd="sng" algn="ctr">
          <a:solidFill>
            <a:schemeClr val="phClr"/>
          </a:solidFill>
          <a:prstDash val="solid"/>
        </a:ln>
      </a:lnStyleLst>
      <a:effectStyleLst>
        <a:effectStyle>
          <a:effectLst>
            <a:outerShdw blurRad="50800" dist="38100" dir="5400000" rotWithShape="0">
              <a:srgbClr val="000000">
                <a:alpha val="35000"/>
              </a:srgbClr>
            </a:outerShdw>
          </a:effectLst>
        </a:effectStyle>
        <a:effectStyle>
          <a:effectLst>
            <a:outerShdw blurRad="50800" dist="38100" dir="5400000" rotWithShape="0">
              <a:srgbClr val="000000">
                <a:alpha val="35000"/>
              </a:srgbClr>
            </a:outerShdw>
          </a:effectLst>
        </a:effectStyle>
        <a:effectStyle>
          <a:effectLst>
            <a:outerShdw blurRad="63500" dist="38100" dir="5400000" rotWithShape="0">
              <a:srgbClr val="000000">
                <a:alpha val="45000"/>
              </a:srgbClr>
            </a:outerShdw>
          </a:effectLst>
          <a:scene3d>
            <a:camera prst="orthographicFront">
              <a:rot lat="0" lon="0" rev="0"/>
            </a:camera>
            <a:lightRig rig="glow" dir="t">
              <a:rot lat="0" lon="0" rev="6360000"/>
            </a:lightRig>
          </a:scene3d>
          <a:sp3d contourW="1000" prstMaterial="flat">
            <a:bevelT w="95250" h="101600"/>
            <a:contourClr>
              <a:schemeClr val="phClr">
                <a:satMod val="300000"/>
              </a:schemeClr>
            </a:contourClr>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800</Words>
  <Characters>4323</Characters>
  <Application>Microsoft Office Word</Application>
  <DocSecurity>0</DocSecurity>
  <Lines>36</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2022-01-20T08:42:00Z</dcterms:created>
  <dcterms:modified xsi:type="dcterms:W3CDTF">2022-01-20T08:42:00Z</dcterms:modified>
</cp:coreProperties>
</file>